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E85CB" w14:textId="77777777" w:rsidR="00B25794" w:rsidRPr="00583CD3" w:rsidRDefault="00B25794" w:rsidP="00B25794">
      <w:pPr>
        <w:snapToGrid w:val="0"/>
        <w:jc w:val="center"/>
        <w:rPr>
          <w:rFonts w:ascii="楷体" w:eastAsia="楷体" w:hAnsi="楷体"/>
          <w:b/>
          <w:color w:val="FF0000"/>
          <w:spacing w:val="-60"/>
          <w:sz w:val="94"/>
          <w:szCs w:val="160"/>
        </w:rPr>
      </w:pPr>
      <w:r w:rsidRPr="00583CD3">
        <w:rPr>
          <w:rFonts w:ascii="楷体" w:eastAsia="楷体" w:hAnsi="楷体" w:hint="eastAsia"/>
          <w:b/>
          <w:color w:val="FF0000"/>
          <w:spacing w:val="-60"/>
          <w:sz w:val="94"/>
          <w:szCs w:val="160"/>
        </w:rPr>
        <w:t>南昌航空大学教务处</w:t>
      </w:r>
    </w:p>
    <w:p w14:paraId="5D9F880C" w14:textId="77777777" w:rsidR="00B25794" w:rsidRDefault="009A062D" w:rsidP="00B25794">
      <w:pPr>
        <w:snapToGrid w:val="0"/>
        <w:spacing w:line="240" w:lineRule="exact"/>
        <w:rPr>
          <w:rFonts w:ascii="方正小标宋简体" w:eastAsia="方正小标宋简体" w:hAnsi="黑体"/>
          <w:b/>
          <w:sz w:val="28"/>
          <w:szCs w:val="44"/>
        </w:rPr>
      </w:pPr>
      <w:r>
        <w:rPr>
          <w:rFonts w:ascii="Calibri" w:eastAsia="宋体" w:hAnsi="Calibri"/>
          <w:noProof/>
        </w:rPr>
        <w:pict w14:anchorId="4AEE585F">
          <v:line id="直接连接符 1" o:spid="_x0000_s1026" style="position:absolute;left:0;text-align:left;z-index:251658240;visibility:visible;mso-wrap-distance-top:-3e-5mm;mso-wrap-distance-bottom:-3e-5mm" from="0,2.25pt" to="41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93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nQ1nlyCfuQYi3F+PKiN&#10;dc+Z6pCfFJHg0vcM53hzax1Qh9Rjit+WquZCBN2FRH0RXaRXAO1DVglOfTQszGpZCoM2GKxT1wl8&#10;vhGAdpZm1FrSgNYyTOeHucNc7OeQL6THg1qAz2G298bb6+R6PplPskE2Gs8HWVJVg2d1mQ3GNXCq&#10;LqqyrNJ3nlqa5S2nlEnP7ujTNPs7HxxezN5hJ6ee+hCfo4cSgezxH0gHMb1+eycsFd0tjO+G1xWs&#10;GZIPz8h7/9d1yPr52Gc/AAAA//8DAFBLAwQUAAYACAAAACEAh+sRw9oAAAAEAQAADwAAAGRycy9k&#10;b3ducmV2LnhtbEyPQUvDQBCF74L/YRnBi9hNqpYQsylFEIQcxNqDx0l2TILZ2ZDdtrG/3tGLPX68&#10;4b1vivXsBnWgKfSeDaSLBBRx423PrYHd+/NtBipEZIuDZzLwTQHW5eVFgbn1R36jwza2Sko45Gig&#10;i3HMtQ5NRw7Dwo/Ekn36yWEUnFptJzxKuRv0MklW2mHPstDhSE8dNV/bvTNwgx+rTRbSpfWvVX16&#10;cdXutKmMub6aN4+gIs3x/xh+9UUdSnGq/Z5tUIMBeSQauH8AJWF2lwrXf6zLQp/Llz8AAAD//wMA&#10;UEsBAi0AFAAGAAgAAAAhALaDOJL+AAAA4QEAABMAAAAAAAAAAAAAAAAAAAAAAFtDb250ZW50X1R5&#10;cGVzXS54bWxQSwECLQAUAAYACAAAACEAOP0h/9YAAACUAQAACwAAAAAAAAAAAAAAAAAvAQAAX3Jl&#10;bHMvLnJlbHNQSwECLQAUAAYACAAAACEABEivdzACAAA0BAAADgAAAAAAAAAAAAAAAAAuAgAAZHJz&#10;L2Uyb0RvYy54bWxQSwECLQAUAAYACAAAACEAh+sRw9oAAAAEAQAADwAAAAAAAAAAAAAAAACKBAAA&#10;ZHJzL2Rvd25yZXYueG1sUEsFBgAAAAAEAAQA8wAAAJEFAAAAAA==&#10;" strokecolor="red" strokeweight="2.5pt"/>
        </w:pict>
      </w:r>
    </w:p>
    <w:p w14:paraId="4C332341" w14:textId="77777777" w:rsidR="00AF510E" w:rsidRPr="00D927B6" w:rsidRDefault="00AF510E" w:rsidP="00AF510E">
      <w:pPr>
        <w:pStyle w:val="Default"/>
        <w:jc w:val="center"/>
        <w:rPr>
          <w:rFonts w:asciiTheme="majorEastAsia" w:eastAsiaTheme="majorEastAsia" w:hAnsiTheme="majorEastAsia"/>
          <w:b/>
          <w:sz w:val="36"/>
          <w:szCs w:val="36"/>
        </w:rPr>
      </w:pPr>
      <w:r w:rsidRPr="00D927B6">
        <w:rPr>
          <w:rFonts w:asciiTheme="majorEastAsia" w:eastAsiaTheme="majorEastAsia" w:hAnsiTheme="majorEastAsia" w:cs="MS Mincho" w:hint="eastAsia"/>
          <w:b/>
          <w:sz w:val="36"/>
          <w:szCs w:val="36"/>
        </w:rPr>
        <w:t>关于做好新学期开学初教学工作的通知</w:t>
      </w:r>
    </w:p>
    <w:p w14:paraId="60DC47DB" w14:textId="77777777" w:rsidR="00F416DB" w:rsidRPr="005040E4" w:rsidRDefault="00F416DB" w:rsidP="00C6524C">
      <w:pPr>
        <w:pStyle w:val="Default"/>
        <w:spacing w:line="540" w:lineRule="exact"/>
        <w:rPr>
          <w:rFonts w:ascii="仿宋" w:eastAsia="仿宋" w:hAnsi="仿宋" w:cs="MS Mincho"/>
          <w:sz w:val="28"/>
          <w:szCs w:val="28"/>
        </w:rPr>
      </w:pPr>
    </w:p>
    <w:p w14:paraId="7DBD9531" w14:textId="77777777" w:rsidR="00AF510E" w:rsidRPr="005040E4" w:rsidRDefault="00AF510E" w:rsidP="00C6524C">
      <w:pPr>
        <w:pStyle w:val="Default"/>
        <w:spacing w:line="540" w:lineRule="exact"/>
        <w:rPr>
          <w:rFonts w:ascii="仿宋" w:eastAsia="仿宋" w:hAnsi="仿宋"/>
          <w:sz w:val="28"/>
          <w:szCs w:val="28"/>
        </w:rPr>
      </w:pPr>
      <w:r w:rsidRPr="005040E4">
        <w:rPr>
          <w:rFonts w:ascii="仿宋" w:eastAsia="仿宋" w:hAnsi="仿宋" w:cs="MS Mincho" w:hint="eastAsia"/>
          <w:sz w:val="28"/>
          <w:szCs w:val="28"/>
        </w:rPr>
        <w:t>各教学</w:t>
      </w:r>
      <w:r w:rsidRPr="005040E4">
        <w:rPr>
          <w:rFonts w:ascii="仿宋" w:eastAsia="仿宋" w:hAnsi="仿宋" w:cs="PMingLiU" w:hint="eastAsia"/>
          <w:sz w:val="28"/>
          <w:szCs w:val="28"/>
        </w:rPr>
        <w:t>单位：</w:t>
      </w:r>
    </w:p>
    <w:p w14:paraId="6D116392" w14:textId="77777777" w:rsidR="00585928" w:rsidRPr="005040E4" w:rsidRDefault="00AF510E" w:rsidP="00C6524C">
      <w:pPr>
        <w:pStyle w:val="Default"/>
        <w:spacing w:line="540" w:lineRule="exact"/>
        <w:ind w:firstLineChars="200" w:firstLine="560"/>
        <w:rPr>
          <w:rFonts w:ascii="仿宋" w:eastAsia="仿宋" w:hAnsi="仿宋" w:cs="PMingLiU"/>
          <w:sz w:val="28"/>
          <w:szCs w:val="28"/>
        </w:rPr>
      </w:pPr>
      <w:r w:rsidRPr="005040E4">
        <w:rPr>
          <w:rFonts w:ascii="仿宋" w:eastAsia="仿宋" w:hAnsi="仿宋"/>
          <w:sz w:val="28"/>
          <w:szCs w:val="28"/>
        </w:rPr>
        <w:t>2020-2021</w:t>
      </w:r>
      <w:r w:rsidRPr="005040E4">
        <w:rPr>
          <w:rFonts w:ascii="仿宋" w:eastAsia="仿宋" w:hAnsi="仿宋" w:cs="MS Mincho" w:hint="eastAsia"/>
          <w:sz w:val="28"/>
          <w:szCs w:val="28"/>
        </w:rPr>
        <w:t>学年度第</w:t>
      </w:r>
      <w:r w:rsidR="00585928" w:rsidRPr="005040E4">
        <w:rPr>
          <w:rFonts w:ascii="仿宋" w:eastAsia="仿宋" w:hAnsi="仿宋" w:cs="MS Mincho" w:hint="eastAsia"/>
          <w:sz w:val="28"/>
          <w:szCs w:val="28"/>
        </w:rPr>
        <w:t>二</w:t>
      </w:r>
      <w:r w:rsidRPr="005040E4">
        <w:rPr>
          <w:rFonts w:ascii="仿宋" w:eastAsia="仿宋" w:hAnsi="仿宋" w:cs="MS Mincho" w:hint="eastAsia"/>
          <w:sz w:val="28"/>
          <w:szCs w:val="28"/>
        </w:rPr>
        <w:t>学期</w:t>
      </w:r>
      <w:r w:rsidR="00585928" w:rsidRPr="005040E4">
        <w:rPr>
          <w:rFonts w:ascii="仿宋" w:eastAsia="仿宋" w:hAnsi="仿宋" w:cs="MS Mincho" w:hint="eastAsia"/>
          <w:sz w:val="28"/>
          <w:szCs w:val="28"/>
        </w:rPr>
        <w:t>已于3月1日开始线上教学，</w:t>
      </w:r>
      <w:r w:rsidR="00B25794" w:rsidRPr="005040E4">
        <w:rPr>
          <w:rFonts w:ascii="仿宋" w:eastAsia="仿宋" w:hAnsi="仿宋" w:hint="eastAsia"/>
          <w:sz w:val="30"/>
          <w:szCs w:val="30"/>
        </w:rPr>
        <w:t>按照教育部、省委省政府和省委教育工委、省教育厅</w:t>
      </w:r>
      <w:r w:rsidR="00B25794" w:rsidRPr="005040E4">
        <w:rPr>
          <w:rFonts w:ascii="仿宋" w:eastAsia="仿宋" w:hAnsi="仿宋" w:cs="宋体" w:hint="eastAsia"/>
          <w:sz w:val="30"/>
          <w:szCs w:val="30"/>
        </w:rPr>
        <w:t>系列有关文件精神及工作要求，为</w:t>
      </w:r>
      <w:r w:rsidR="00B25794" w:rsidRPr="005040E4">
        <w:rPr>
          <w:rStyle w:val="a4"/>
          <w:rFonts w:ascii="仿宋" w:eastAsia="仿宋" w:hAnsi="仿宋" w:cs="微软雅黑" w:hint="eastAsia"/>
          <w:b w:val="0"/>
          <w:sz w:val="30"/>
          <w:szCs w:val="30"/>
        </w:rPr>
        <w:t>科学精准做好2021年春季学期新冠肺炎疫情常态化防控工作，</w:t>
      </w:r>
      <w:r w:rsidRPr="005040E4">
        <w:rPr>
          <w:rFonts w:ascii="仿宋" w:eastAsia="仿宋" w:hAnsi="仿宋" w:cs="PMingLiU" w:hint="eastAsia"/>
          <w:sz w:val="28"/>
          <w:szCs w:val="28"/>
        </w:rPr>
        <w:t>切实做好新学期开学初的教学工作，现就有关事项通知如下：</w:t>
      </w:r>
    </w:p>
    <w:p w14:paraId="4F25D219" w14:textId="77777777" w:rsidR="00585928" w:rsidRPr="005C1C76" w:rsidRDefault="00585928" w:rsidP="00C6524C">
      <w:pPr>
        <w:snapToGrid w:val="0"/>
        <w:spacing w:line="540" w:lineRule="exact"/>
        <w:ind w:firstLineChars="200" w:firstLine="562"/>
        <w:rPr>
          <w:rFonts w:ascii="仿宋" w:eastAsia="仿宋" w:hAnsi="仿宋"/>
          <w:b/>
          <w:bCs/>
          <w:color w:val="000000"/>
          <w:sz w:val="28"/>
          <w:szCs w:val="28"/>
        </w:rPr>
      </w:pPr>
      <w:r w:rsidRPr="005C1C76">
        <w:rPr>
          <w:rFonts w:ascii="仿宋" w:eastAsia="仿宋" w:hAnsi="仿宋" w:hint="eastAsia"/>
          <w:b/>
          <w:bCs/>
          <w:color w:val="000000"/>
          <w:sz w:val="28"/>
          <w:szCs w:val="28"/>
        </w:rPr>
        <w:t>一、学生返校安排</w:t>
      </w:r>
    </w:p>
    <w:p w14:paraId="78F9DEDF" w14:textId="77777777" w:rsidR="00585928" w:rsidRPr="005040E4" w:rsidRDefault="00585928" w:rsidP="00C6524C">
      <w:pPr>
        <w:snapToGrid w:val="0"/>
        <w:spacing w:line="540" w:lineRule="exact"/>
        <w:ind w:firstLineChars="200" w:firstLine="560"/>
        <w:rPr>
          <w:rFonts w:ascii="仿宋" w:eastAsia="仿宋" w:hAnsi="仿宋"/>
          <w:color w:val="000000"/>
          <w:sz w:val="28"/>
          <w:szCs w:val="28"/>
        </w:rPr>
      </w:pPr>
      <w:r w:rsidRPr="005040E4">
        <w:rPr>
          <w:rFonts w:ascii="仿宋" w:eastAsia="仿宋" w:hAnsi="仿宋" w:hint="eastAsia"/>
          <w:color w:val="000000"/>
          <w:sz w:val="28"/>
          <w:szCs w:val="28"/>
        </w:rPr>
        <w:t>春季开学按照错峰到校原则，学生于3月6日至3月</w:t>
      </w:r>
      <w:r w:rsidRPr="005040E4">
        <w:rPr>
          <w:rFonts w:ascii="仿宋" w:eastAsia="仿宋" w:hAnsi="仿宋" w:cs="宋体" w:hint="eastAsia"/>
          <w:color w:val="000000"/>
          <w:kern w:val="0"/>
          <w:sz w:val="28"/>
          <w:szCs w:val="28"/>
        </w:rPr>
        <w:t>15日分3批次来校。</w:t>
      </w:r>
    </w:p>
    <w:p w14:paraId="24E81064" w14:textId="77777777" w:rsidR="00585928" w:rsidRPr="005040E4" w:rsidRDefault="00585928" w:rsidP="00C6524C">
      <w:pPr>
        <w:numPr>
          <w:ilvl w:val="0"/>
          <w:numId w:val="1"/>
        </w:numPr>
        <w:snapToGrid w:val="0"/>
        <w:spacing w:line="540" w:lineRule="exact"/>
        <w:rPr>
          <w:rFonts w:ascii="仿宋" w:eastAsia="仿宋" w:hAnsi="仿宋" w:cs="宋体"/>
          <w:color w:val="000000"/>
          <w:kern w:val="0"/>
          <w:sz w:val="28"/>
          <w:szCs w:val="28"/>
        </w:rPr>
      </w:pPr>
      <w:r w:rsidRPr="005040E4">
        <w:rPr>
          <w:rFonts w:ascii="仿宋" w:eastAsia="仿宋" w:hAnsi="仿宋" w:cs="楷体" w:hint="eastAsia"/>
          <w:b/>
          <w:color w:val="000000"/>
          <w:sz w:val="28"/>
          <w:szCs w:val="28"/>
        </w:rPr>
        <w:t>第一批次：</w:t>
      </w:r>
      <w:r w:rsidRPr="005040E4">
        <w:rPr>
          <w:rFonts w:ascii="仿宋" w:eastAsia="仿宋" w:hAnsi="仿宋" w:cs="宋体" w:hint="eastAsia"/>
          <w:color w:val="000000"/>
          <w:kern w:val="0"/>
          <w:sz w:val="28"/>
          <w:szCs w:val="28"/>
        </w:rPr>
        <w:t>3月6日大一、大四全体学生、全体研究生返校；</w:t>
      </w:r>
    </w:p>
    <w:p w14:paraId="75C99E12" w14:textId="77777777" w:rsidR="00585928" w:rsidRPr="005040E4" w:rsidRDefault="00585928" w:rsidP="00C6524C">
      <w:pPr>
        <w:snapToGrid w:val="0"/>
        <w:spacing w:line="540" w:lineRule="exact"/>
        <w:ind w:leftChars="304" w:left="638"/>
        <w:rPr>
          <w:rFonts w:ascii="仿宋" w:eastAsia="仿宋" w:hAnsi="仿宋"/>
          <w:color w:val="000000"/>
          <w:sz w:val="28"/>
          <w:szCs w:val="28"/>
        </w:rPr>
      </w:pPr>
      <w:r w:rsidRPr="005040E4">
        <w:rPr>
          <w:rFonts w:ascii="仿宋" w:eastAsia="仿宋" w:hAnsi="仿宋" w:cs="楷体" w:hint="eastAsia"/>
          <w:b/>
          <w:color w:val="000000"/>
          <w:sz w:val="28"/>
          <w:szCs w:val="28"/>
        </w:rPr>
        <w:t>2.第二批次：</w:t>
      </w:r>
      <w:r w:rsidRPr="005040E4">
        <w:rPr>
          <w:rFonts w:ascii="仿宋" w:eastAsia="仿宋" w:hAnsi="仿宋" w:cs="宋体" w:hint="eastAsia"/>
          <w:color w:val="000000"/>
          <w:kern w:val="0"/>
          <w:sz w:val="28"/>
          <w:szCs w:val="28"/>
        </w:rPr>
        <w:t>3月12日大二全体学生返校；</w:t>
      </w:r>
    </w:p>
    <w:p w14:paraId="52C21F42" w14:textId="77777777" w:rsidR="00585928" w:rsidRPr="005040E4" w:rsidRDefault="00585928" w:rsidP="00C6524C">
      <w:pPr>
        <w:snapToGrid w:val="0"/>
        <w:spacing w:line="540" w:lineRule="exact"/>
        <w:ind w:leftChars="304" w:left="638"/>
        <w:rPr>
          <w:rFonts w:ascii="仿宋" w:eastAsia="仿宋" w:hAnsi="仿宋" w:cs="宋体"/>
          <w:color w:val="000000"/>
          <w:kern w:val="0"/>
          <w:sz w:val="28"/>
          <w:szCs w:val="28"/>
        </w:rPr>
      </w:pPr>
      <w:r w:rsidRPr="005040E4">
        <w:rPr>
          <w:rFonts w:ascii="仿宋" w:eastAsia="仿宋" w:hAnsi="仿宋" w:cs="楷体" w:hint="eastAsia"/>
          <w:b/>
          <w:color w:val="000000"/>
          <w:sz w:val="28"/>
          <w:szCs w:val="28"/>
        </w:rPr>
        <w:t>3.第三批次：</w:t>
      </w:r>
      <w:r w:rsidRPr="005040E4">
        <w:rPr>
          <w:rFonts w:ascii="仿宋" w:eastAsia="仿宋" w:hAnsi="仿宋" w:cs="宋体" w:hint="eastAsia"/>
          <w:color w:val="000000"/>
          <w:kern w:val="0"/>
          <w:sz w:val="28"/>
          <w:szCs w:val="28"/>
        </w:rPr>
        <w:t>3月15日大三全体学生返校。</w:t>
      </w:r>
    </w:p>
    <w:p w14:paraId="7C361797" w14:textId="77777777" w:rsidR="00585928" w:rsidRPr="005040E4" w:rsidRDefault="00585928" w:rsidP="00C6524C">
      <w:pPr>
        <w:snapToGrid w:val="0"/>
        <w:spacing w:line="540" w:lineRule="exact"/>
        <w:ind w:firstLineChars="200" w:firstLine="560"/>
        <w:rPr>
          <w:rFonts w:ascii="仿宋" w:eastAsia="仿宋" w:hAnsi="仿宋" w:cs="宋体"/>
          <w:color w:val="000000"/>
          <w:kern w:val="0"/>
          <w:sz w:val="28"/>
          <w:szCs w:val="28"/>
        </w:rPr>
      </w:pPr>
      <w:r w:rsidRPr="005040E4">
        <w:rPr>
          <w:rFonts w:ascii="仿宋" w:eastAsia="仿宋" w:hAnsi="仿宋" w:cs="宋体" w:hint="eastAsia"/>
          <w:color w:val="000000"/>
          <w:kern w:val="0"/>
          <w:sz w:val="28"/>
          <w:szCs w:val="28"/>
        </w:rPr>
        <w:t>注：四年级毕业班学生如果学院安排了开学后的毕业实习，则返校前按照专业安排完成毕业实习，无需按以上安排的时间返校。</w:t>
      </w:r>
    </w:p>
    <w:p w14:paraId="4233FC48" w14:textId="77777777" w:rsidR="00585928" w:rsidRPr="005040E4" w:rsidRDefault="00585928" w:rsidP="00C6524C">
      <w:pPr>
        <w:snapToGrid w:val="0"/>
        <w:spacing w:line="540" w:lineRule="exact"/>
        <w:ind w:firstLineChars="200" w:firstLine="560"/>
        <w:rPr>
          <w:rFonts w:ascii="仿宋" w:eastAsia="仿宋" w:hAnsi="仿宋"/>
          <w:color w:val="000000"/>
          <w:sz w:val="28"/>
          <w:szCs w:val="28"/>
        </w:rPr>
      </w:pPr>
      <w:r w:rsidRPr="005040E4">
        <w:rPr>
          <w:rFonts w:ascii="仿宋" w:eastAsia="仿宋" w:hAnsi="仿宋" w:cs="宋体" w:hint="eastAsia"/>
          <w:color w:val="000000"/>
          <w:kern w:val="0"/>
          <w:sz w:val="28"/>
          <w:szCs w:val="28"/>
        </w:rPr>
        <w:t>请各</w:t>
      </w:r>
      <w:r w:rsidRPr="005040E4">
        <w:rPr>
          <w:rFonts w:ascii="仿宋" w:eastAsia="仿宋" w:hAnsi="仿宋" w:hint="eastAsia"/>
          <w:color w:val="000000"/>
          <w:sz w:val="28"/>
          <w:szCs w:val="28"/>
        </w:rPr>
        <w:t>位同学按规定时间返校、报到，如需推迟到校请与学院联系。如国家和全省防疫疾控部门对学生到校有特殊要求的，按相关规定办理。</w:t>
      </w:r>
    </w:p>
    <w:p w14:paraId="5F623CE2" w14:textId="77777777" w:rsidR="00585928" w:rsidRPr="005C1C76" w:rsidRDefault="00585928" w:rsidP="00C6524C">
      <w:pPr>
        <w:snapToGrid w:val="0"/>
        <w:spacing w:line="540" w:lineRule="exact"/>
        <w:ind w:firstLineChars="200" w:firstLine="562"/>
        <w:rPr>
          <w:rFonts w:ascii="仿宋" w:eastAsia="仿宋" w:hAnsi="仿宋"/>
          <w:b/>
          <w:bCs/>
          <w:color w:val="000000"/>
          <w:sz w:val="28"/>
          <w:szCs w:val="28"/>
        </w:rPr>
      </w:pPr>
      <w:r w:rsidRPr="005C1C76">
        <w:rPr>
          <w:rFonts w:ascii="仿宋" w:eastAsia="仿宋" w:hAnsi="仿宋" w:hint="eastAsia"/>
          <w:b/>
          <w:bCs/>
          <w:color w:val="000000"/>
          <w:sz w:val="28"/>
          <w:szCs w:val="28"/>
        </w:rPr>
        <w:t>二、理论教学环节</w:t>
      </w:r>
    </w:p>
    <w:p w14:paraId="56C68510" w14:textId="77777777" w:rsidR="00F416DB" w:rsidRPr="005040E4" w:rsidRDefault="00585928" w:rsidP="00F416DB">
      <w:pPr>
        <w:snapToGrid w:val="0"/>
        <w:spacing w:line="540" w:lineRule="exact"/>
        <w:ind w:firstLineChars="200" w:firstLine="560"/>
        <w:rPr>
          <w:rFonts w:ascii="仿宋" w:eastAsia="仿宋" w:hAnsi="仿宋" w:cs="楷体"/>
          <w:color w:val="000000"/>
          <w:sz w:val="28"/>
          <w:szCs w:val="28"/>
        </w:rPr>
      </w:pPr>
      <w:r w:rsidRPr="005040E4">
        <w:rPr>
          <w:rFonts w:ascii="仿宋" w:eastAsia="仿宋" w:hAnsi="仿宋" w:cs="楷体" w:hint="eastAsia"/>
          <w:color w:val="000000"/>
          <w:sz w:val="28"/>
          <w:szCs w:val="28"/>
        </w:rPr>
        <w:t>1.3月1日全面开展线上教学，直至学生返校。</w:t>
      </w:r>
    </w:p>
    <w:p w14:paraId="18EBA449" w14:textId="584F9A7C" w:rsidR="00585928" w:rsidRDefault="00585928" w:rsidP="00F416DB">
      <w:pPr>
        <w:snapToGrid w:val="0"/>
        <w:spacing w:line="540" w:lineRule="exact"/>
        <w:ind w:firstLineChars="200" w:firstLine="560"/>
        <w:rPr>
          <w:rFonts w:ascii="仿宋" w:eastAsia="仿宋" w:hAnsi="仿宋" w:cs="楷体"/>
          <w:color w:val="000000"/>
          <w:sz w:val="28"/>
          <w:szCs w:val="28"/>
        </w:rPr>
      </w:pPr>
      <w:r w:rsidRPr="005040E4">
        <w:rPr>
          <w:rFonts w:ascii="仿宋" w:eastAsia="仿宋" w:hAnsi="仿宋" w:cs="楷体" w:hint="eastAsia"/>
          <w:color w:val="000000"/>
          <w:sz w:val="28"/>
          <w:szCs w:val="28"/>
        </w:rPr>
        <w:t>2. 学生分批返校，返校后各年级所有课程教学完全转换到线下</w:t>
      </w:r>
      <w:r w:rsidRPr="005040E4">
        <w:rPr>
          <w:rFonts w:ascii="仿宋" w:eastAsia="仿宋" w:hAnsi="仿宋" w:cs="楷体" w:hint="eastAsia"/>
          <w:color w:val="000000"/>
          <w:sz w:val="28"/>
          <w:szCs w:val="28"/>
        </w:rPr>
        <w:lastRenderedPageBreak/>
        <w:t>教学</w:t>
      </w:r>
      <w:r w:rsidR="00D52A9A">
        <w:rPr>
          <w:rFonts w:ascii="仿宋" w:eastAsia="仿宋" w:hAnsi="仿宋" w:cs="楷体" w:hint="eastAsia"/>
          <w:color w:val="000000"/>
          <w:sz w:val="28"/>
          <w:szCs w:val="28"/>
        </w:rPr>
        <w:t>。</w:t>
      </w:r>
    </w:p>
    <w:p w14:paraId="00E67472" w14:textId="62EF01F2" w:rsidR="00D52A9A" w:rsidRPr="005040E4" w:rsidRDefault="00D52A9A" w:rsidP="00F416DB">
      <w:pPr>
        <w:snapToGrid w:val="0"/>
        <w:spacing w:line="540" w:lineRule="exact"/>
        <w:ind w:firstLineChars="200" w:firstLine="560"/>
        <w:rPr>
          <w:rFonts w:ascii="仿宋" w:eastAsia="仿宋" w:hAnsi="仿宋" w:cs="楷体"/>
          <w:color w:val="000000"/>
          <w:sz w:val="28"/>
          <w:szCs w:val="28"/>
        </w:rPr>
      </w:pPr>
      <w:r>
        <w:rPr>
          <w:rFonts w:ascii="仿宋" w:eastAsia="仿宋" w:hAnsi="仿宋" w:cs="楷体" w:hint="eastAsia"/>
          <w:color w:val="000000"/>
          <w:sz w:val="28"/>
          <w:szCs w:val="28"/>
        </w:rPr>
        <w:t>3.学生返校之日的线上教学暂停，待学生返校后视教学进度调整，或</w:t>
      </w:r>
      <w:r w:rsidR="005A516E">
        <w:rPr>
          <w:rFonts w:ascii="仿宋" w:eastAsia="仿宋" w:hAnsi="仿宋" w:cs="楷体" w:hint="eastAsia"/>
          <w:color w:val="000000"/>
          <w:sz w:val="28"/>
          <w:szCs w:val="28"/>
        </w:rPr>
        <w:t>择</w:t>
      </w:r>
      <w:r>
        <w:rPr>
          <w:rFonts w:ascii="仿宋" w:eastAsia="仿宋" w:hAnsi="仿宋" w:cs="楷体" w:hint="eastAsia"/>
          <w:color w:val="000000"/>
          <w:sz w:val="28"/>
          <w:szCs w:val="28"/>
        </w:rPr>
        <w:t>双休日补上。</w:t>
      </w:r>
    </w:p>
    <w:p w14:paraId="230A4675" w14:textId="77777777" w:rsidR="00585928" w:rsidRPr="005C1C76" w:rsidRDefault="00585928" w:rsidP="00C6524C">
      <w:pPr>
        <w:snapToGrid w:val="0"/>
        <w:spacing w:line="540" w:lineRule="exact"/>
        <w:ind w:firstLineChars="200" w:firstLine="562"/>
        <w:rPr>
          <w:rFonts w:ascii="仿宋" w:eastAsia="仿宋" w:hAnsi="仿宋"/>
          <w:b/>
          <w:bCs/>
          <w:color w:val="000000"/>
          <w:sz w:val="28"/>
          <w:szCs w:val="28"/>
        </w:rPr>
      </w:pPr>
      <w:r w:rsidRPr="005C1C76">
        <w:rPr>
          <w:rFonts w:ascii="仿宋" w:eastAsia="仿宋" w:hAnsi="仿宋" w:hint="eastAsia"/>
          <w:b/>
          <w:bCs/>
          <w:color w:val="000000"/>
          <w:sz w:val="28"/>
          <w:szCs w:val="28"/>
        </w:rPr>
        <w:t>三、</w:t>
      </w:r>
      <w:r w:rsidRPr="005C1C76">
        <w:rPr>
          <w:rFonts w:ascii="仿宋" w:eastAsia="仿宋" w:hAnsi="仿宋"/>
          <w:b/>
          <w:bCs/>
          <w:color w:val="000000"/>
          <w:sz w:val="28"/>
          <w:szCs w:val="28"/>
        </w:rPr>
        <w:t>课堂教学作息时间调整</w:t>
      </w:r>
    </w:p>
    <w:p w14:paraId="5C3DCA59" w14:textId="77777777" w:rsidR="00585928" w:rsidRPr="005040E4" w:rsidRDefault="00585928" w:rsidP="00C6524C">
      <w:pPr>
        <w:spacing w:line="540" w:lineRule="exact"/>
        <w:ind w:firstLineChars="200" w:firstLine="560"/>
        <w:rPr>
          <w:rFonts w:ascii="仿宋" w:eastAsia="仿宋" w:hAnsi="仿宋"/>
          <w:sz w:val="28"/>
          <w:szCs w:val="28"/>
        </w:rPr>
      </w:pPr>
      <w:r w:rsidRPr="005040E4">
        <w:rPr>
          <w:rFonts w:ascii="仿宋" w:eastAsia="仿宋" w:hAnsi="仿宋" w:hint="eastAsia"/>
          <w:sz w:val="28"/>
          <w:szCs w:val="28"/>
        </w:rPr>
        <w:t>为确保课堂教学秩序稳定及师生身心健康安全，疫情防控期间采取“分时段分楼栋”错峰下课。各楼栋下课时间具体安排如下：</w:t>
      </w:r>
    </w:p>
    <w:p w14:paraId="49889BFD" w14:textId="77777777" w:rsidR="00585928" w:rsidRPr="005040E4" w:rsidRDefault="00585928" w:rsidP="00C6524C">
      <w:pPr>
        <w:spacing w:line="540" w:lineRule="exact"/>
        <w:ind w:left="640"/>
        <w:rPr>
          <w:rFonts w:ascii="仿宋" w:eastAsia="仿宋" w:hAnsi="仿宋"/>
          <w:sz w:val="28"/>
          <w:szCs w:val="28"/>
        </w:rPr>
      </w:pPr>
      <w:r w:rsidRPr="005040E4">
        <w:rPr>
          <w:rFonts w:ascii="仿宋" w:eastAsia="仿宋" w:hAnsi="仿宋" w:hint="eastAsia"/>
          <w:sz w:val="28"/>
          <w:szCs w:val="28"/>
        </w:rPr>
        <w:t>表1、</w:t>
      </w:r>
      <w:r w:rsidRPr="005040E4">
        <w:rPr>
          <w:rFonts w:ascii="仿宋" w:eastAsia="仿宋" w:hAnsi="仿宋" w:hint="eastAsia"/>
          <w:b/>
          <w:sz w:val="28"/>
          <w:szCs w:val="28"/>
        </w:rPr>
        <w:t>不同</w:t>
      </w:r>
      <w:r w:rsidRPr="005040E4">
        <w:rPr>
          <w:rFonts w:ascii="仿宋" w:eastAsia="仿宋" w:hAnsi="仿宋"/>
          <w:b/>
          <w:sz w:val="28"/>
          <w:szCs w:val="28"/>
        </w:rPr>
        <w:t>楼栋上</w:t>
      </w:r>
      <w:r w:rsidRPr="005040E4">
        <w:rPr>
          <w:rFonts w:ascii="仿宋" w:eastAsia="仿宋" w:hAnsi="仿宋" w:hint="eastAsia"/>
          <w:b/>
          <w:sz w:val="28"/>
          <w:szCs w:val="28"/>
        </w:rPr>
        <w:t>、</w:t>
      </w:r>
      <w:r w:rsidRPr="005040E4">
        <w:rPr>
          <w:rFonts w:ascii="仿宋" w:eastAsia="仿宋" w:hAnsi="仿宋"/>
          <w:b/>
          <w:sz w:val="28"/>
          <w:szCs w:val="28"/>
        </w:rPr>
        <w:t>下课时间安排</w:t>
      </w:r>
    </w:p>
    <w:tbl>
      <w:tblPr>
        <w:tblStyle w:val="a3"/>
        <w:tblW w:w="0" w:type="auto"/>
        <w:tblLook w:val="04A0" w:firstRow="1" w:lastRow="0" w:firstColumn="1" w:lastColumn="0" w:noHBand="0" w:noVBand="1"/>
      </w:tblPr>
      <w:tblGrid>
        <w:gridCol w:w="1555"/>
        <w:gridCol w:w="2381"/>
        <w:gridCol w:w="4360"/>
      </w:tblGrid>
      <w:tr w:rsidR="00585928" w:rsidRPr="005040E4" w14:paraId="4E5FD47B" w14:textId="77777777" w:rsidTr="0037200F">
        <w:trPr>
          <w:trHeight w:val="841"/>
        </w:trPr>
        <w:tc>
          <w:tcPr>
            <w:tcW w:w="1555" w:type="dxa"/>
            <w:vAlign w:val="center"/>
          </w:tcPr>
          <w:p w14:paraId="18D502B8" w14:textId="77777777" w:rsidR="00585928" w:rsidRPr="005040E4" w:rsidRDefault="00585928" w:rsidP="00C20A5D">
            <w:pPr>
              <w:jc w:val="center"/>
              <w:rPr>
                <w:rFonts w:ascii="仿宋" w:eastAsia="仿宋" w:hAnsi="仿宋"/>
                <w:b/>
                <w:sz w:val="28"/>
                <w:szCs w:val="28"/>
              </w:rPr>
            </w:pPr>
            <w:r w:rsidRPr="005040E4">
              <w:rPr>
                <w:rFonts w:ascii="仿宋" w:eastAsia="仿宋" w:hAnsi="仿宋" w:hint="eastAsia"/>
                <w:b/>
                <w:sz w:val="28"/>
                <w:szCs w:val="28"/>
              </w:rPr>
              <w:t>节次</w:t>
            </w:r>
          </w:p>
        </w:tc>
        <w:tc>
          <w:tcPr>
            <w:tcW w:w="2381" w:type="dxa"/>
            <w:vAlign w:val="center"/>
          </w:tcPr>
          <w:p w14:paraId="3ED5FD19" w14:textId="77777777" w:rsidR="00585928" w:rsidRPr="005040E4" w:rsidRDefault="00585928" w:rsidP="0037200F">
            <w:pPr>
              <w:jc w:val="center"/>
              <w:rPr>
                <w:rFonts w:ascii="仿宋" w:eastAsia="仿宋" w:hAnsi="仿宋"/>
                <w:b/>
                <w:sz w:val="24"/>
                <w:szCs w:val="24"/>
              </w:rPr>
            </w:pPr>
            <w:r w:rsidRPr="005040E4">
              <w:rPr>
                <w:rFonts w:ascii="仿宋" w:eastAsia="仿宋" w:hAnsi="仿宋" w:hint="eastAsia"/>
                <w:b/>
                <w:sz w:val="24"/>
                <w:szCs w:val="24"/>
              </w:rPr>
              <w:t>A、</w:t>
            </w:r>
            <w:r w:rsidR="005040E4" w:rsidRPr="005040E4">
              <w:rPr>
                <w:rFonts w:ascii="仿宋" w:eastAsia="仿宋" w:hAnsi="仿宋" w:hint="eastAsia"/>
                <w:b/>
                <w:sz w:val="24"/>
                <w:szCs w:val="24"/>
              </w:rPr>
              <w:t>B</w:t>
            </w:r>
            <w:r w:rsidRPr="005040E4">
              <w:rPr>
                <w:rFonts w:ascii="仿宋" w:eastAsia="仿宋" w:hAnsi="仿宋" w:hint="eastAsia"/>
                <w:b/>
                <w:sz w:val="24"/>
                <w:szCs w:val="24"/>
              </w:rPr>
              <w:t>栋教学楼</w:t>
            </w:r>
          </w:p>
        </w:tc>
        <w:tc>
          <w:tcPr>
            <w:tcW w:w="4360" w:type="dxa"/>
            <w:vAlign w:val="center"/>
          </w:tcPr>
          <w:p w14:paraId="325B8106" w14:textId="77777777" w:rsidR="005040E4" w:rsidRPr="005040E4" w:rsidRDefault="005040E4" w:rsidP="00C20A5D">
            <w:pPr>
              <w:jc w:val="center"/>
              <w:rPr>
                <w:rFonts w:ascii="仿宋" w:eastAsia="仿宋" w:hAnsi="仿宋"/>
                <w:b/>
                <w:sz w:val="24"/>
                <w:szCs w:val="24"/>
              </w:rPr>
            </w:pPr>
            <w:r w:rsidRPr="005040E4">
              <w:rPr>
                <w:rFonts w:ascii="仿宋" w:eastAsia="仿宋" w:hAnsi="仿宋" w:hint="eastAsia"/>
                <w:b/>
                <w:sz w:val="24"/>
                <w:szCs w:val="24"/>
              </w:rPr>
              <w:t>C、</w:t>
            </w:r>
            <w:r w:rsidRPr="005040E4">
              <w:rPr>
                <w:rFonts w:ascii="仿宋" w:eastAsia="仿宋" w:hAnsi="仿宋"/>
                <w:b/>
                <w:sz w:val="24"/>
                <w:szCs w:val="24"/>
              </w:rPr>
              <w:t>E</w:t>
            </w:r>
            <w:r w:rsidR="00585928" w:rsidRPr="005040E4">
              <w:rPr>
                <w:rFonts w:ascii="仿宋" w:eastAsia="仿宋" w:hAnsi="仿宋" w:hint="eastAsia"/>
                <w:b/>
                <w:sz w:val="24"/>
                <w:szCs w:val="24"/>
              </w:rPr>
              <w:t>、</w:t>
            </w:r>
            <w:r w:rsidR="00585928" w:rsidRPr="005040E4">
              <w:rPr>
                <w:rFonts w:ascii="仿宋" w:eastAsia="仿宋" w:hAnsi="仿宋"/>
                <w:b/>
                <w:sz w:val="24"/>
                <w:szCs w:val="24"/>
              </w:rPr>
              <w:t>D</w:t>
            </w:r>
            <w:r w:rsidR="00585928" w:rsidRPr="005040E4">
              <w:rPr>
                <w:rFonts w:ascii="仿宋" w:eastAsia="仿宋" w:hAnsi="仿宋" w:hint="eastAsia"/>
                <w:b/>
                <w:sz w:val="24"/>
                <w:szCs w:val="24"/>
              </w:rPr>
              <w:t>、F、G栋教学</w:t>
            </w:r>
            <w:r w:rsidR="00585928" w:rsidRPr="005040E4">
              <w:rPr>
                <w:rFonts w:ascii="仿宋" w:eastAsia="仿宋" w:hAnsi="仿宋"/>
                <w:b/>
                <w:sz w:val="24"/>
                <w:szCs w:val="24"/>
              </w:rPr>
              <w:t>楼</w:t>
            </w:r>
          </w:p>
          <w:p w14:paraId="7B718DF4" w14:textId="77777777" w:rsidR="00585928" w:rsidRPr="005040E4" w:rsidRDefault="005040E4" w:rsidP="0037200F">
            <w:pPr>
              <w:ind w:firstLineChars="98" w:firstLine="236"/>
              <w:rPr>
                <w:rFonts w:ascii="仿宋" w:eastAsia="仿宋" w:hAnsi="仿宋"/>
                <w:b/>
                <w:sz w:val="24"/>
                <w:szCs w:val="24"/>
              </w:rPr>
            </w:pPr>
            <w:r w:rsidRPr="005040E4">
              <w:rPr>
                <w:rFonts w:ascii="仿宋" w:eastAsia="仿宋" w:hAnsi="仿宋" w:hint="eastAsia"/>
                <w:b/>
                <w:sz w:val="24"/>
                <w:szCs w:val="24"/>
              </w:rPr>
              <w:t>国教</w:t>
            </w:r>
            <w:r w:rsidRPr="005040E4">
              <w:rPr>
                <w:rFonts w:ascii="仿宋" w:eastAsia="仿宋" w:hAnsi="仿宋"/>
                <w:b/>
                <w:sz w:val="24"/>
                <w:szCs w:val="24"/>
              </w:rPr>
              <w:t>学院、外语学院</w:t>
            </w:r>
            <w:r w:rsidRPr="005040E4">
              <w:rPr>
                <w:rFonts w:ascii="仿宋" w:eastAsia="仿宋" w:hAnsi="仿宋" w:hint="eastAsia"/>
                <w:b/>
                <w:sz w:val="24"/>
                <w:szCs w:val="24"/>
              </w:rPr>
              <w:t>及其他</w:t>
            </w:r>
            <w:r w:rsidRPr="005040E4">
              <w:rPr>
                <w:rFonts w:ascii="仿宋" w:eastAsia="仿宋" w:hAnsi="仿宋"/>
                <w:b/>
                <w:sz w:val="24"/>
                <w:szCs w:val="24"/>
              </w:rPr>
              <w:t>教学楼</w:t>
            </w:r>
          </w:p>
        </w:tc>
      </w:tr>
      <w:tr w:rsidR="00585928" w:rsidRPr="005040E4" w14:paraId="3E41C6A4" w14:textId="77777777" w:rsidTr="0037200F">
        <w:trPr>
          <w:trHeight w:val="397"/>
        </w:trPr>
        <w:tc>
          <w:tcPr>
            <w:tcW w:w="1555" w:type="dxa"/>
          </w:tcPr>
          <w:p w14:paraId="4D6762DA" w14:textId="77777777" w:rsidR="00585928" w:rsidRPr="005040E4" w:rsidRDefault="00585928" w:rsidP="00C20A5D">
            <w:pPr>
              <w:rPr>
                <w:rFonts w:ascii="仿宋" w:eastAsia="仿宋" w:hAnsi="仿宋"/>
                <w:sz w:val="24"/>
                <w:szCs w:val="28"/>
              </w:rPr>
            </w:pPr>
            <w:r w:rsidRPr="005040E4">
              <w:rPr>
                <w:rFonts w:ascii="仿宋" w:eastAsia="仿宋" w:hAnsi="仿宋" w:hint="eastAsia"/>
                <w:sz w:val="24"/>
                <w:szCs w:val="28"/>
              </w:rPr>
              <w:t>第1</w:t>
            </w:r>
            <w:r w:rsidRPr="005040E4">
              <w:rPr>
                <w:rFonts w:ascii="仿宋" w:eastAsia="仿宋" w:hAnsi="仿宋"/>
                <w:sz w:val="24"/>
                <w:szCs w:val="28"/>
              </w:rPr>
              <w:t>-2</w:t>
            </w:r>
            <w:r w:rsidRPr="005040E4">
              <w:rPr>
                <w:rFonts w:ascii="仿宋" w:eastAsia="仿宋" w:hAnsi="仿宋" w:hint="eastAsia"/>
                <w:sz w:val="24"/>
                <w:szCs w:val="28"/>
              </w:rPr>
              <w:t>节</w:t>
            </w:r>
          </w:p>
        </w:tc>
        <w:tc>
          <w:tcPr>
            <w:tcW w:w="2381" w:type="dxa"/>
          </w:tcPr>
          <w:p w14:paraId="12481BD1" w14:textId="77777777" w:rsidR="00585928" w:rsidRPr="005040E4" w:rsidRDefault="00585928" w:rsidP="005040E4">
            <w:pPr>
              <w:rPr>
                <w:rFonts w:ascii="仿宋" w:eastAsia="仿宋" w:hAnsi="仿宋"/>
                <w:sz w:val="24"/>
                <w:szCs w:val="28"/>
              </w:rPr>
            </w:pPr>
            <w:r w:rsidRPr="005040E4">
              <w:rPr>
                <w:rFonts w:ascii="仿宋" w:eastAsia="仿宋" w:hAnsi="仿宋"/>
                <w:sz w:val="24"/>
                <w:szCs w:val="28"/>
              </w:rPr>
              <w:t>8</w:t>
            </w:r>
            <w:r w:rsidRPr="005040E4">
              <w:rPr>
                <w:rFonts w:ascii="仿宋" w:eastAsia="仿宋" w:hAnsi="仿宋" w:hint="eastAsia"/>
                <w:sz w:val="24"/>
                <w:szCs w:val="28"/>
              </w:rPr>
              <w:t>:00</w:t>
            </w:r>
            <w:r w:rsidRPr="005040E4">
              <w:rPr>
                <w:rFonts w:ascii="仿宋" w:eastAsia="仿宋" w:hAnsi="仿宋"/>
                <w:sz w:val="24"/>
                <w:szCs w:val="28"/>
              </w:rPr>
              <w:t>-9</w:t>
            </w:r>
            <w:r w:rsidRPr="005040E4">
              <w:rPr>
                <w:rFonts w:ascii="仿宋" w:eastAsia="仿宋" w:hAnsi="仿宋" w:hint="eastAsia"/>
                <w:sz w:val="24"/>
                <w:szCs w:val="28"/>
              </w:rPr>
              <w:t>:</w:t>
            </w:r>
            <w:r w:rsidR="005040E4" w:rsidRPr="005040E4">
              <w:rPr>
                <w:rFonts w:ascii="仿宋" w:eastAsia="仿宋" w:hAnsi="仿宋"/>
                <w:sz w:val="24"/>
                <w:szCs w:val="28"/>
              </w:rPr>
              <w:t>4</w:t>
            </w:r>
            <w:r w:rsidRPr="005040E4">
              <w:rPr>
                <w:rFonts w:ascii="仿宋" w:eastAsia="仿宋" w:hAnsi="仿宋"/>
                <w:sz w:val="24"/>
                <w:szCs w:val="28"/>
              </w:rPr>
              <w:t>0</w:t>
            </w:r>
          </w:p>
        </w:tc>
        <w:tc>
          <w:tcPr>
            <w:tcW w:w="4360" w:type="dxa"/>
          </w:tcPr>
          <w:p w14:paraId="735FD380" w14:textId="77777777" w:rsidR="00585928" w:rsidRPr="005040E4" w:rsidRDefault="00585928" w:rsidP="005040E4">
            <w:pPr>
              <w:rPr>
                <w:rFonts w:ascii="仿宋" w:eastAsia="仿宋" w:hAnsi="仿宋"/>
                <w:sz w:val="24"/>
                <w:szCs w:val="28"/>
              </w:rPr>
            </w:pPr>
            <w:r w:rsidRPr="005040E4">
              <w:rPr>
                <w:rFonts w:ascii="仿宋" w:eastAsia="仿宋" w:hAnsi="仿宋"/>
                <w:sz w:val="24"/>
                <w:szCs w:val="28"/>
              </w:rPr>
              <w:t>8</w:t>
            </w:r>
            <w:r w:rsidRPr="005040E4">
              <w:rPr>
                <w:rFonts w:ascii="仿宋" w:eastAsia="仿宋" w:hAnsi="仿宋" w:hint="eastAsia"/>
                <w:sz w:val="24"/>
                <w:szCs w:val="28"/>
              </w:rPr>
              <w:t>:</w:t>
            </w:r>
            <w:r w:rsidR="005040E4" w:rsidRPr="005040E4">
              <w:rPr>
                <w:rFonts w:ascii="仿宋" w:eastAsia="仿宋" w:hAnsi="仿宋"/>
                <w:sz w:val="24"/>
                <w:szCs w:val="28"/>
              </w:rPr>
              <w:t>0</w:t>
            </w:r>
            <w:r w:rsidRPr="005040E4">
              <w:rPr>
                <w:rFonts w:ascii="仿宋" w:eastAsia="仿宋" w:hAnsi="仿宋" w:hint="eastAsia"/>
                <w:sz w:val="24"/>
                <w:szCs w:val="28"/>
              </w:rPr>
              <w:t>0</w:t>
            </w:r>
            <w:r w:rsidRPr="005040E4">
              <w:rPr>
                <w:rFonts w:ascii="仿宋" w:eastAsia="仿宋" w:hAnsi="仿宋"/>
                <w:sz w:val="24"/>
                <w:szCs w:val="28"/>
              </w:rPr>
              <w:t>-9</w:t>
            </w:r>
            <w:r w:rsidRPr="005040E4">
              <w:rPr>
                <w:rFonts w:ascii="仿宋" w:eastAsia="仿宋" w:hAnsi="仿宋" w:hint="eastAsia"/>
                <w:sz w:val="24"/>
                <w:szCs w:val="28"/>
              </w:rPr>
              <w:t>:</w:t>
            </w:r>
            <w:r w:rsidRPr="005040E4">
              <w:rPr>
                <w:rFonts w:ascii="仿宋" w:eastAsia="仿宋" w:hAnsi="仿宋"/>
                <w:sz w:val="24"/>
                <w:szCs w:val="28"/>
              </w:rPr>
              <w:t>40</w:t>
            </w:r>
          </w:p>
        </w:tc>
      </w:tr>
      <w:tr w:rsidR="00585928" w:rsidRPr="005040E4" w14:paraId="33E479A1" w14:textId="77777777" w:rsidTr="0037200F">
        <w:trPr>
          <w:trHeight w:val="397"/>
        </w:trPr>
        <w:tc>
          <w:tcPr>
            <w:tcW w:w="1555" w:type="dxa"/>
          </w:tcPr>
          <w:p w14:paraId="7C6E6634" w14:textId="77777777" w:rsidR="00585928" w:rsidRPr="005040E4" w:rsidRDefault="00585928" w:rsidP="00C20A5D">
            <w:pPr>
              <w:rPr>
                <w:rFonts w:ascii="仿宋" w:eastAsia="仿宋" w:hAnsi="仿宋"/>
                <w:sz w:val="24"/>
                <w:szCs w:val="28"/>
              </w:rPr>
            </w:pPr>
            <w:r w:rsidRPr="005040E4">
              <w:rPr>
                <w:rFonts w:ascii="仿宋" w:eastAsia="仿宋" w:hAnsi="仿宋" w:hint="eastAsia"/>
                <w:sz w:val="24"/>
                <w:szCs w:val="28"/>
              </w:rPr>
              <w:t>第</w:t>
            </w:r>
            <w:r w:rsidRPr="005040E4">
              <w:rPr>
                <w:rFonts w:ascii="仿宋" w:eastAsia="仿宋" w:hAnsi="仿宋"/>
                <w:sz w:val="24"/>
                <w:szCs w:val="28"/>
              </w:rPr>
              <w:t>3-4</w:t>
            </w:r>
            <w:r w:rsidRPr="005040E4">
              <w:rPr>
                <w:rFonts w:ascii="仿宋" w:eastAsia="仿宋" w:hAnsi="仿宋" w:hint="eastAsia"/>
                <w:sz w:val="24"/>
                <w:szCs w:val="28"/>
              </w:rPr>
              <w:t>节</w:t>
            </w:r>
          </w:p>
        </w:tc>
        <w:tc>
          <w:tcPr>
            <w:tcW w:w="2381" w:type="dxa"/>
          </w:tcPr>
          <w:p w14:paraId="3253D6EC" w14:textId="77777777" w:rsidR="00585928" w:rsidRPr="005040E4" w:rsidRDefault="00585928" w:rsidP="005040E4">
            <w:pPr>
              <w:rPr>
                <w:rFonts w:ascii="仿宋" w:eastAsia="仿宋" w:hAnsi="仿宋"/>
                <w:sz w:val="24"/>
                <w:szCs w:val="28"/>
              </w:rPr>
            </w:pPr>
            <w:r w:rsidRPr="005040E4">
              <w:rPr>
                <w:rFonts w:ascii="仿宋" w:eastAsia="仿宋" w:hAnsi="仿宋" w:hint="eastAsia"/>
                <w:sz w:val="24"/>
                <w:szCs w:val="28"/>
              </w:rPr>
              <w:t>9:</w:t>
            </w:r>
            <w:r w:rsidRPr="005040E4">
              <w:rPr>
                <w:rFonts w:ascii="仿宋" w:eastAsia="仿宋" w:hAnsi="仿宋"/>
                <w:sz w:val="24"/>
                <w:szCs w:val="28"/>
              </w:rPr>
              <w:t>5</w:t>
            </w:r>
            <w:r w:rsidR="005040E4" w:rsidRPr="005040E4">
              <w:rPr>
                <w:rFonts w:ascii="仿宋" w:eastAsia="仿宋" w:hAnsi="仿宋"/>
                <w:sz w:val="24"/>
                <w:szCs w:val="28"/>
              </w:rPr>
              <w:t>5</w:t>
            </w:r>
            <w:r w:rsidRPr="005040E4">
              <w:rPr>
                <w:rFonts w:ascii="仿宋" w:eastAsia="仿宋" w:hAnsi="仿宋"/>
                <w:sz w:val="24"/>
                <w:szCs w:val="28"/>
              </w:rPr>
              <w:t>-11</w:t>
            </w:r>
            <w:r w:rsidRPr="005040E4">
              <w:rPr>
                <w:rFonts w:ascii="仿宋" w:eastAsia="仿宋" w:hAnsi="仿宋" w:hint="eastAsia"/>
                <w:sz w:val="24"/>
                <w:szCs w:val="28"/>
              </w:rPr>
              <w:t>:</w:t>
            </w:r>
            <w:r w:rsidR="005040E4" w:rsidRPr="005040E4">
              <w:rPr>
                <w:rFonts w:ascii="仿宋" w:eastAsia="仿宋" w:hAnsi="仿宋"/>
                <w:sz w:val="24"/>
                <w:szCs w:val="28"/>
              </w:rPr>
              <w:t>35</w:t>
            </w:r>
          </w:p>
        </w:tc>
        <w:tc>
          <w:tcPr>
            <w:tcW w:w="4360" w:type="dxa"/>
          </w:tcPr>
          <w:p w14:paraId="5568E34A" w14:textId="77777777" w:rsidR="00585928" w:rsidRPr="005040E4" w:rsidRDefault="00585928" w:rsidP="005040E4">
            <w:pPr>
              <w:rPr>
                <w:rFonts w:ascii="仿宋" w:eastAsia="仿宋" w:hAnsi="仿宋"/>
                <w:sz w:val="24"/>
                <w:szCs w:val="28"/>
              </w:rPr>
            </w:pPr>
            <w:r w:rsidRPr="005040E4">
              <w:rPr>
                <w:rFonts w:ascii="仿宋" w:eastAsia="仿宋" w:hAnsi="仿宋" w:hint="eastAsia"/>
                <w:sz w:val="24"/>
                <w:szCs w:val="28"/>
              </w:rPr>
              <w:t>10：00</w:t>
            </w:r>
            <w:r w:rsidRPr="005040E4">
              <w:rPr>
                <w:rFonts w:ascii="仿宋" w:eastAsia="仿宋" w:hAnsi="仿宋"/>
                <w:sz w:val="24"/>
                <w:szCs w:val="28"/>
              </w:rPr>
              <w:t>-11</w:t>
            </w:r>
            <w:r w:rsidRPr="005040E4">
              <w:rPr>
                <w:rFonts w:ascii="仿宋" w:eastAsia="仿宋" w:hAnsi="仿宋" w:hint="eastAsia"/>
                <w:sz w:val="24"/>
                <w:szCs w:val="28"/>
              </w:rPr>
              <w:t>:</w:t>
            </w:r>
            <w:r w:rsidR="005040E4" w:rsidRPr="005040E4">
              <w:rPr>
                <w:rFonts w:ascii="仿宋" w:eastAsia="仿宋" w:hAnsi="仿宋"/>
                <w:sz w:val="24"/>
                <w:szCs w:val="28"/>
              </w:rPr>
              <w:t>4</w:t>
            </w:r>
            <w:r w:rsidRPr="005040E4">
              <w:rPr>
                <w:rFonts w:ascii="仿宋" w:eastAsia="仿宋" w:hAnsi="仿宋"/>
                <w:sz w:val="24"/>
                <w:szCs w:val="28"/>
              </w:rPr>
              <w:t>0</w:t>
            </w:r>
          </w:p>
        </w:tc>
      </w:tr>
      <w:tr w:rsidR="005040E4" w:rsidRPr="005040E4" w14:paraId="3F517CEC" w14:textId="77777777" w:rsidTr="0037200F">
        <w:trPr>
          <w:trHeight w:val="397"/>
        </w:trPr>
        <w:tc>
          <w:tcPr>
            <w:tcW w:w="1555" w:type="dxa"/>
          </w:tcPr>
          <w:p w14:paraId="5F1AF6F8"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第</w:t>
            </w:r>
            <w:r w:rsidRPr="005040E4">
              <w:rPr>
                <w:rFonts w:ascii="仿宋" w:eastAsia="仿宋" w:hAnsi="仿宋"/>
                <w:sz w:val="24"/>
                <w:szCs w:val="28"/>
              </w:rPr>
              <w:t>5-6</w:t>
            </w:r>
            <w:r w:rsidRPr="005040E4">
              <w:rPr>
                <w:rFonts w:ascii="仿宋" w:eastAsia="仿宋" w:hAnsi="仿宋" w:hint="eastAsia"/>
                <w:sz w:val="24"/>
                <w:szCs w:val="28"/>
              </w:rPr>
              <w:t>节</w:t>
            </w:r>
          </w:p>
        </w:tc>
        <w:tc>
          <w:tcPr>
            <w:tcW w:w="2381" w:type="dxa"/>
          </w:tcPr>
          <w:p w14:paraId="28816DFF"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1</w:t>
            </w:r>
            <w:r w:rsidRPr="005040E4">
              <w:rPr>
                <w:rFonts w:ascii="仿宋" w:eastAsia="仿宋" w:hAnsi="仿宋"/>
                <w:sz w:val="24"/>
                <w:szCs w:val="28"/>
              </w:rPr>
              <w:t>3</w:t>
            </w:r>
            <w:r w:rsidRPr="005040E4">
              <w:rPr>
                <w:rFonts w:ascii="仿宋" w:eastAsia="仿宋" w:hAnsi="仿宋" w:hint="eastAsia"/>
                <w:sz w:val="24"/>
                <w:szCs w:val="28"/>
              </w:rPr>
              <w:t>:</w:t>
            </w:r>
            <w:r w:rsidRPr="005040E4">
              <w:rPr>
                <w:rFonts w:ascii="仿宋" w:eastAsia="仿宋" w:hAnsi="仿宋"/>
                <w:sz w:val="24"/>
                <w:szCs w:val="28"/>
              </w:rPr>
              <w:t>3</w:t>
            </w:r>
            <w:r w:rsidRPr="005040E4">
              <w:rPr>
                <w:rFonts w:ascii="仿宋" w:eastAsia="仿宋" w:hAnsi="仿宋" w:hint="eastAsia"/>
                <w:sz w:val="24"/>
                <w:szCs w:val="28"/>
              </w:rPr>
              <w:t>0</w:t>
            </w:r>
            <w:r w:rsidRPr="005040E4">
              <w:rPr>
                <w:rFonts w:ascii="仿宋" w:eastAsia="仿宋" w:hAnsi="仿宋"/>
                <w:sz w:val="24"/>
                <w:szCs w:val="28"/>
              </w:rPr>
              <w:t>-15</w:t>
            </w:r>
            <w:r w:rsidRPr="005040E4">
              <w:rPr>
                <w:rFonts w:ascii="仿宋" w:eastAsia="仿宋" w:hAnsi="仿宋" w:hint="eastAsia"/>
                <w:sz w:val="24"/>
                <w:szCs w:val="28"/>
              </w:rPr>
              <w:t>:</w:t>
            </w:r>
            <w:r w:rsidRPr="005040E4">
              <w:rPr>
                <w:rFonts w:ascii="仿宋" w:eastAsia="仿宋" w:hAnsi="仿宋"/>
                <w:sz w:val="24"/>
                <w:szCs w:val="28"/>
              </w:rPr>
              <w:t>1</w:t>
            </w:r>
            <w:r w:rsidRPr="005040E4">
              <w:rPr>
                <w:rFonts w:ascii="仿宋" w:eastAsia="仿宋" w:hAnsi="仿宋" w:hint="eastAsia"/>
                <w:sz w:val="24"/>
                <w:szCs w:val="28"/>
              </w:rPr>
              <w:t>0</w:t>
            </w:r>
          </w:p>
        </w:tc>
        <w:tc>
          <w:tcPr>
            <w:tcW w:w="4360" w:type="dxa"/>
          </w:tcPr>
          <w:p w14:paraId="0865AAAE"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1</w:t>
            </w:r>
            <w:r w:rsidRPr="005040E4">
              <w:rPr>
                <w:rFonts w:ascii="仿宋" w:eastAsia="仿宋" w:hAnsi="仿宋"/>
                <w:sz w:val="24"/>
                <w:szCs w:val="28"/>
              </w:rPr>
              <w:t>3</w:t>
            </w:r>
            <w:r w:rsidRPr="005040E4">
              <w:rPr>
                <w:rFonts w:ascii="仿宋" w:eastAsia="仿宋" w:hAnsi="仿宋" w:hint="eastAsia"/>
                <w:sz w:val="24"/>
                <w:szCs w:val="28"/>
              </w:rPr>
              <w:t>:</w:t>
            </w:r>
            <w:r w:rsidRPr="005040E4">
              <w:rPr>
                <w:rFonts w:ascii="仿宋" w:eastAsia="仿宋" w:hAnsi="仿宋"/>
                <w:sz w:val="24"/>
                <w:szCs w:val="28"/>
              </w:rPr>
              <w:t>3</w:t>
            </w:r>
            <w:r w:rsidRPr="005040E4">
              <w:rPr>
                <w:rFonts w:ascii="仿宋" w:eastAsia="仿宋" w:hAnsi="仿宋" w:hint="eastAsia"/>
                <w:sz w:val="24"/>
                <w:szCs w:val="28"/>
              </w:rPr>
              <w:t>0</w:t>
            </w:r>
            <w:r w:rsidRPr="005040E4">
              <w:rPr>
                <w:rFonts w:ascii="仿宋" w:eastAsia="仿宋" w:hAnsi="仿宋"/>
                <w:sz w:val="24"/>
                <w:szCs w:val="28"/>
              </w:rPr>
              <w:t>-15</w:t>
            </w:r>
            <w:r w:rsidRPr="005040E4">
              <w:rPr>
                <w:rFonts w:ascii="仿宋" w:eastAsia="仿宋" w:hAnsi="仿宋" w:hint="eastAsia"/>
                <w:sz w:val="24"/>
                <w:szCs w:val="28"/>
              </w:rPr>
              <w:t>:</w:t>
            </w:r>
            <w:r w:rsidRPr="005040E4">
              <w:rPr>
                <w:rFonts w:ascii="仿宋" w:eastAsia="仿宋" w:hAnsi="仿宋"/>
                <w:sz w:val="24"/>
                <w:szCs w:val="28"/>
              </w:rPr>
              <w:t>1</w:t>
            </w:r>
            <w:r w:rsidRPr="005040E4">
              <w:rPr>
                <w:rFonts w:ascii="仿宋" w:eastAsia="仿宋" w:hAnsi="仿宋" w:hint="eastAsia"/>
                <w:sz w:val="24"/>
                <w:szCs w:val="28"/>
              </w:rPr>
              <w:t>0</w:t>
            </w:r>
          </w:p>
        </w:tc>
      </w:tr>
      <w:tr w:rsidR="005040E4" w:rsidRPr="005040E4" w14:paraId="7D3FA173" w14:textId="77777777" w:rsidTr="0037200F">
        <w:trPr>
          <w:trHeight w:val="397"/>
        </w:trPr>
        <w:tc>
          <w:tcPr>
            <w:tcW w:w="1555" w:type="dxa"/>
          </w:tcPr>
          <w:p w14:paraId="34324DEA"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第</w:t>
            </w:r>
            <w:r w:rsidRPr="005040E4">
              <w:rPr>
                <w:rFonts w:ascii="仿宋" w:eastAsia="仿宋" w:hAnsi="仿宋"/>
                <w:sz w:val="24"/>
                <w:szCs w:val="28"/>
              </w:rPr>
              <w:t>7-8</w:t>
            </w:r>
            <w:r w:rsidRPr="005040E4">
              <w:rPr>
                <w:rFonts w:ascii="仿宋" w:eastAsia="仿宋" w:hAnsi="仿宋" w:hint="eastAsia"/>
                <w:sz w:val="24"/>
                <w:szCs w:val="28"/>
              </w:rPr>
              <w:t>节</w:t>
            </w:r>
          </w:p>
        </w:tc>
        <w:tc>
          <w:tcPr>
            <w:tcW w:w="2381" w:type="dxa"/>
          </w:tcPr>
          <w:p w14:paraId="08E3DE3B"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15:</w:t>
            </w:r>
            <w:r w:rsidRPr="005040E4">
              <w:rPr>
                <w:rFonts w:ascii="仿宋" w:eastAsia="仿宋" w:hAnsi="仿宋"/>
                <w:sz w:val="24"/>
                <w:szCs w:val="28"/>
              </w:rPr>
              <w:t>3</w:t>
            </w:r>
            <w:r w:rsidRPr="005040E4">
              <w:rPr>
                <w:rFonts w:ascii="仿宋" w:eastAsia="仿宋" w:hAnsi="仿宋" w:hint="eastAsia"/>
                <w:sz w:val="24"/>
                <w:szCs w:val="28"/>
              </w:rPr>
              <w:t>0</w:t>
            </w:r>
            <w:r w:rsidRPr="005040E4">
              <w:rPr>
                <w:rFonts w:ascii="仿宋" w:eastAsia="仿宋" w:hAnsi="仿宋"/>
                <w:sz w:val="24"/>
                <w:szCs w:val="28"/>
              </w:rPr>
              <w:t>-17</w:t>
            </w:r>
            <w:r w:rsidRPr="005040E4">
              <w:rPr>
                <w:rFonts w:ascii="仿宋" w:eastAsia="仿宋" w:hAnsi="仿宋" w:hint="eastAsia"/>
                <w:sz w:val="24"/>
                <w:szCs w:val="28"/>
              </w:rPr>
              <w:t>:</w:t>
            </w:r>
            <w:r w:rsidRPr="005040E4">
              <w:rPr>
                <w:rFonts w:ascii="仿宋" w:eastAsia="仿宋" w:hAnsi="仿宋"/>
                <w:sz w:val="24"/>
                <w:szCs w:val="28"/>
              </w:rPr>
              <w:t>1</w:t>
            </w:r>
            <w:r w:rsidRPr="005040E4">
              <w:rPr>
                <w:rFonts w:ascii="仿宋" w:eastAsia="仿宋" w:hAnsi="仿宋" w:hint="eastAsia"/>
                <w:sz w:val="24"/>
                <w:szCs w:val="28"/>
              </w:rPr>
              <w:t>0</w:t>
            </w:r>
          </w:p>
        </w:tc>
        <w:tc>
          <w:tcPr>
            <w:tcW w:w="4360" w:type="dxa"/>
          </w:tcPr>
          <w:p w14:paraId="28D13734"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15:</w:t>
            </w:r>
            <w:r w:rsidRPr="005040E4">
              <w:rPr>
                <w:rFonts w:ascii="仿宋" w:eastAsia="仿宋" w:hAnsi="仿宋"/>
                <w:sz w:val="24"/>
                <w:szCs w:val="28"/>
              </w:rPr>
              <w:t>3</w:t>
            </w:r>
            <w:r w:rsidRPr="005040E4">
              <w:rPr>
                <w:rFonts w:ascii="仿宋" w:eastAsia="仿宋" w:hAnsi="仿宋" w:hint="eastAsia"/>
                <w:sz w:val="24"/>
                <w:szCs w:val="28"/>
              </w:rPr>
              <w:t>0</w:t>
            </w:r>
            <w:r w:rsidRPr="005040E4">
              <w:rPr>
                <w:rFonts w:ascii="仿宋" w:eastAsia="仿宋" w:hAnsi="仿宋"/>
                <w:sz w:val="24"/>
                <w:szCs w:val="28"/>
              </w:rPr>
              <w:t>-17</w:t>
            </w:r>
            <w:r w:rsidRPr="005040E4">
              <w:rPr>
                <w:rFonts w:ascii="仿宋" w:eastAsia="仿宋" w:hAnsi="仿宋" w:hint="eastAsia"/>
                <w:sz w:val="24"/>
                <w:szCs w:val="28"/>
              </w:rPr>
              <w:t>:</w:t>
            </w:r>
            <w:r w:rsidRPr="005040E4">
              <w:rPr>
                <w:rFonts w:ascii="仿宋" w:eastAsia="仿宋" w:hAnsi="仿宋"/>
                <w:sz w:val="24"/>
                <w:szCs w:val="28"/>
              </w:rPr>
              <w:t>1</w:t>
            </w:r>
            <w:r w:rsidRPr="005040E4">
              <w:rPr>
                <w:rFonts w:ascii="仿宋" w:eastAsia="仿宋" w:hAnsi="仿宋" w:hint="eastAsia"/>
                <w:sz w:val="24"/>
                <w:szCs w:val="28"/>
              </w:rPr>
              <w:t>0</w:t>
            </w:r>
          </w:p>
        </w:tc>
      </w:tr>
      <w:tr w:rsidR="005040E4" w:rsidRPr="005040E4" w14:paraId="5E23B6BE" w14:textId="77777777" w:rsidTr="0037200F">
        <w:trPr>
          <w:trHeight w:val="397"/>
        </w:trPr>
        <w:tc>
          <w:tcPr>
            <w:tcW w:w="1555" w:type="dxa"/>
          </w:tcPr>
          <w:p w14:paraId="0D21B7A2"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第</w:t>
            </w:r>
            <w:r w:rsidRPr="005040E4">
              <w:rPr>
                <w:rFonts w:ascii="仿宋" w:eastAsia="仿宋" w:hAnsi="仿宋"/>
                <w:sz w:val="24"/>
                <w:szCs w:val="28"/>
              </w:rPr>
              <w:t>9-11</w:t>
            </w:r>
            <w:r w:rsidRPr="005040E4">
              <w:rPr>
                <w:rFonts w:ascii="仿宋" w:eastAsia="仿宋" w:hAnsi="仿宋" w:hint="eastAsia"/>
                <w:sz w:val="24"/>
                <w:szCs w:val="28"/>
              </w:rPr>
              <w:t>节</w:t>
            </w:r>
          </w:p>
        </w:tc>
        <w:tc>
          <w:tcPr>
            <w:tcW w:w="2381" w:type="dxa"/>
          </w:tcPr>
          <w:p w14:paraId="618E8942"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19:00</w:t>
            </w:r>
            <w:r w:rsidRPr="005040E4">
              <w:rPr>
                <w:rFonts w:ascii="仿宋" w:eastAsia="仿宋" w:hAnsi="仿宋"/>
                <w:sz w:val="24"/>
                <w:szCs w:val="28"/>
              </w:rPr>
              <w:t>-21</w:t>
            </w:r>
            <w:r w:rsidRPr="005040E4">
              <w:rPr>
                <w:rFonts w:ascii="仿宋" w:eastAsia="仿宋" w:hAnsi="仿宋" w:hint="eastAsia"/>
                <w:sz w:val="24"/>
                <w:szCs w:val="28"/>
              </w:rPr>
              <w:t>:</w:t>
            </w:r>
            <w:r w:rsidRPr="005040E4">
              <w:rPr>
                <w:rFonts w:ascii="仿宋" w:eastAsia="仿宋" w:hAnsi="仿宋"/>
                <w:sz w:val="24"/>
                <w:szCs w:val="28"/>
              </w:rPr>
              <w:t>35</w:t>
            </w:r>
          </w:p>
        </w:tc>
        <w:tc>
          <w:tcPr>
            <w:tcW w:w="4360" w:type="dxa"/>
          </w:tcPr>
          <w:p w14:paraId="343486CA" w14:textId="77777777" w:rsidR="005040E4" w:rsidRPr="005040E4" w:rsidRDefault="005040E4" w:rsidP="005040E4">
            <w:pPr>
              <w:rPr>
                <w:rFonts w:ascii="仿宋" w:eastAsia="仿宋" w:hAnsi="仿宋"/>
                <w:sz w:val="24"/>
                <w:szCs w:val="28"/>
              </w:rPr>
            </w:pPr>
            <w:r w:rsidRPr="005040E4">
              <w:rPr>
                <w:rFonts w:ascii="仿宋" w:eastAsia="仿宋" w:hAnsi="仿宋" w:hint="eastAsia"/>
                <w:sz w:val="24"/>
                <w:szCs w:val="28"/>
              </w:rPr>
              <w:t>19:00</w:t>
            </w:r>
            <w:r w:rsidRPr="005040E4">
              <w:rPr>
                <w:rFonts w:ascii="仿宋" w:eastAsia="仿宋" w:hAnsi="仿宋"/>
                <w:sz w:val="24"/>
                <w:szCs w:val="28"/>
              </w:rPr>
              <w:t>-21</w:t>
            </w:r>
            <w:r w:rsidRPr="005040E4">
              <w:rPr>
                <w:rFonts w:ascii="仿宋" w:eastAsia="仿宋" w:hAnsi="仿宋" w:hint="eastAsia"/>
                <w:sz w:val="24"/>
                <w:szCs w:val="28"/>
              </w:rPr>
              <w:t>:</w:t>
            </w:r>
            <w:r w:rsidRPr="005040E4">
              <w:rPr>
                <w:rFonts w:ascii="仿宋" w:eastAsia="仿宋" w:hAnsi="仿宋"/>
                <w:sz w:val="24"/>
                <w:szCs w:val="28"/>
              </w:rPr>
              <w:t>35</w:t>
            </w:r>
          </w:p>
        </w:tc>
      </w:tr>
      <w:tr w:rsidR="00585928" w:rsidRPr="005040E4" w14:paraId="2E76AC6E" w14:textId="77777777" w:rsidTr="00C20A5D">
        <w:trPr>
          <w:trHeight w:val="397"/>
        </w:trPr>
        <w:tc>
          <w:tcPr>
            <w:tcW w:w="8296" w:type="dxa"/>
            <w:gridSpan w:val="3"/>
          </w:tcPr>
          <w:p w14:paraId="1B267C2E" w14:textId="77777777" w:rsidR="00585928" w:rsidRPr="005040E4" w:rsidRDefault="00585928" w:rsidP="00C20A5D">
            <w:pPr>
              <w:rPr>
                <w:rFonts w:ascii="仿宋" w:eastAsia="仿宋" w:hAnsi="仿宋"/>
                <w:sz w:val="28"/>
                <w:szCs w:val="28"/>
              </w:rPr>
            </w:pPr>
            <w:r w:rsidRPr="005040E4">
              <w:rPr>
                <w:rFonts w:ascii="仿宋" w:eastAsia="仿宋" w:hAnsi="仿宋" w:hint="eastAsia"/>
                <w:sz w:val="24"/>
                <w:szCs w:val="28"/>
              </w:rPr>
              <w:t>备注：实验教学时间安排参照执行。</w:t>
            </w:r>
          </w:p>
        </w:tc>
      </w:tr>
    </w:tbl>
    <w:p w14:paraId="19C1C8E3" w14:textId="77777777" w:rsidR="00AF510E" w:rsidRPr="000343CA" w:rsidRDefault="00585928" w:rsidP="00C6524C">
      <w:pPr>
        <w:snapToGrid w:val="0"/>
        <w:spacing w:line="540" w:lineRule="exact"/>
        <w:ind w:firstLineChars="200" w:firstLine="562"/>
        <w:rPr>
          <w:rFonts w:ascii="仿宋" w:eastAsia="仿宋" w:hAnsi="仿宋"/>
          <w:b/>
          <w:bCs/>
          <w:color w:val="000000"/>
          <w:sz w:val="28"/>
          <w:szCs w:val="28"/>
        </w:rPr>
      </w:pPr>
      <w:r w:rsidRPr="000343CA">
        <w:rPr>
          <w:rFonts w:ascii="仿宋" w:eastAsia="仿宋" w:hAnsi="仿宋" w:hint="eastAsia"/>
          <w:b/>
          <w:bCs/>
          <w:color w:val="000000"/>
          <w:sz w:val="28"/>
          <w:szCs w:val="28"/>
        </w:rPr>
        <w:t>四</w:t>
      </w:r>
      <w:r w:rsidR="00AF510E" w:rsidRPr="000343CA">
        <w:rPr>
          <w:rFonts w:ascii="仿宋" w:eastAsia="仿宋" w:hAnsi="仿宋" w:hint="eastAsia"/>
          <w:b/>
          <w:bCs/>
          <w:color w:val="000000"/>
          <w:sz w:val="28"/>
          <w:szCs w:val="28"/>
        </w:rPr>
        <w:t>、开展开学准备工作检查</w:t>
      </w:r>
    </w:p>
    <w:p w14:paraId="3A446689"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1.</w:t>
      </w:r>
      <w:r w:rsidRPr="005040E4">
        <w:rPr>
          <w:rFonts w:ascii="仿宋" w:eastAsia="仿宋" w:hAnsi="仿宋" w:cs="MS Mincho" w:hint="eastAsia"/>
          <w:sz w:val="28"/>
          <w:szCs w:val="28"/>
        </w:rPr>
        <w:t>各教学和教</w:t>
      </w:r>
      <w:r w:rsidRPr="005040E4">
        <w:rPr>
          <w:rFonts w:ascii="仿宋" w:eastAsia="仿宋" w:hAnsi="仿宋" w:cs="PMingLiU" w:hint="eastAsia"/>
          <w:sz w:val="28"/>
          <w:szCs w:val="28"/>
        </w:rPr>
        <w:t>辅单位要做好</w:t>
      </w:r>
      <w:r w:rsidR="00F416DB" w:rsidRPr="005040E4">
        <w:rPr>
          <w:rFonts w:ascii="仿宋" w:eastAsia="仿宋" w:hAnsi="仿宋" w:cs="PMingLiU" w:hint="eastAsia"/>
          <w:sz w:val="28"/>
          <w:szCs w:val="28"/>
        </w:rPr>
        <w:t>学生返校后</w:t>
      </w:r>
      <w:r w:rsidRPr="005040E4">
        <w:rPr>
          <w:rFonts w:ascii="仿宋" w:eastAsia="仿宋" w:hAnsi="仿宋" w:cs="PMingLiU" w:hint="eastAsia"/>
          <w:sz w:val="28"/>
          <w:szCs w:val="28"/>
        </w:rPr>
        <w:t>开学准备工作自查，重点检查教材领用、课程安排、多媒体教室设备使用操作培训、教学实验室实验准备情况。</w:t>
      </w:r>
    </w:p>
    <w:p w14:paraId="6D1E66D7"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2.</w:t>
      </w:r>
      <w:r w:rsidRPr="005040E4">
        <w:rPr>
          <w:rFonts w:ascii="仿宋" w:eastAsia="仿宋" w:hAnsi="仿宋" w:cs="MS Mincho" w:hint="eastAsia"/>
          <w:sz w:val="28"/>
          <w:szCs w:val="28"/>
        </w:rPr>
        <w:t>各学院要</w:t>
      </w:r>
      <w:r w:rsidRPr="005040E4">
        <w:rPr>
          <w:rFonts w:ascii="仿宋" w:eastAsia="仿宋" w:hAnsi="仿宋" w:cs="PMingLiU" w:hint="eastAsia"/>
          <w:sz w:val="28"/>
          <w:szCs w:val="28"/>
        </w:rPr>
        <w:t>检查督促学生按时注册，并将</w:t>
      </w:r>
      <w:r w:rsidR="00F416DB" w:rsidRPr="005040E4">
        <w:rPr>
          <w:rFonts w:ascii="仿宋" w:eastAsia="仿宋" w:hAnsi="仿宋" w:cs="PMingLiU" w:hint="eastAsia"/>
          <w:sz w:val="28"/>
          <w:szCs w:val="28"/>
        </w:rPr>
        <w:t>学生返校后</w:t>
      </w:r>
      <w:r w:rsidRPr="005040E4">
        <w:rPr>
          <w:rFonts w:ascii="仿宋" w:eastAsia="仿宋" w:hAnsi="仿宋" w:cs="PMingLiU" w:hint="eastAsia"/>
          <w:sz w:val="28"/>
          <w:szCs w:val="28"/>
        </w:rPr>
        <w:t>第一天学生到校情况在三天内报告教务处学籍与注册中心（</w:t>
      </w:r>
      <w:r w:rsidRPr="005040E4">
        <w:rPr>
          <w:rFonts w:ascii="仿宋" w:eastAsia="仿宋" w:hAnsi="仿宋"/>
          <w:sz w:val="28"/>
          <w:szCs w:val="28"/>
        </w:rPr>
        <w:t>B125</w:t>
      </w:r>
      <w:r w:rsidRPr="005040E4">
        <w:rPr>
          <w:rFonts w:ascii="仿宋" w:eastAsia="仿宋" w:hAnsi="仿宋" w:cs="MS Mincho" w:hint="eastAsia"/>
          <w:sz w:val="28"/>
          <w:szCs w:val="28"/>
        </w:rPr>
        <w:t>室）。</w:t>
      </w:r>
    </w:p>
    <w:p w14:paraId="425C347A"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3.</w:t>
      </w:r>
      <w:r w:rsidRPr="005040E4">
        <w:rPr>
          <w:rFonts w:ascii="仿宋" w:eastAsia="仿宋" w:hAnsi="仿宋" w:cs="MS Mincho" w:hint="eastAsia"/>
          <w:sz w:val="28"/>
          <w:szCs w:val="28"/>
        </w:rPr>
        <w:t>教</w:t>
      </w:r>
      <w:r w:rsidRPr="005040E4">
        <w:rPr>
          <w:rFonts w:ascii="仿宋" w:eastAsia="仿宋" w:hAnsi="仿宋" w:cs="PMingLiU" w:hint="eastAsia"/>
          <w:sz w:val="28"/>
          <w:szCs w:val="28"/>
        </w:rPr>
        <w:t>务处将于</w:t>
      </w:r>
      <w:r w:rsidR="00F416DB" w:rsidRPr="005040E4">
        <w:rPr>
          <w:rFonts w:ascii="仿宋" w:eastAsia="仿宋" w:hAnsi="仿宋" w:cs="PMingLiU" w:hint="eastAsia"/>
          <w:sz w:val="28"/>
          <w:szCs w:val="28"/>
        </w:rPr>
        <w:t>学生返校后</w:t>
      </w:r>
      <w:r w:rsidRPr="005040E4">
        <w:rPr>
          <w:rFonts w:ascii="仿宋" w:eastAsia="仿宋" w:hAnsi="仿宋" w:cs="PMingLiU" w:hint="eastAsia"/>
          <w:sz w:val="28"/>
          <w:szCs w:val="28"/>
        </w:rPr>
        <w:t>第一周对各教学实验中心卫生情况和实验准备情况进行督察，各教学实验实践中心要确保环境卫生、设备正常、设施安全，新学期实践教学能够正常开展。</w:t>
      </w:r>
    </w:p>
    <w:p w14:paraId="6655F539" w14:textId="77777777" w:rsidR="00AF510E" w:rsidRPr="005C1C76" w:rsidRDefault="00585928" w:rsidP="00C6524C">
      <w:pPr>
        <w:snapToGrid w:val="0"/>
        <w:spacing w:line="540" w:lineRule="exact"/>
        <w:ind w:firstLineChars="200" w:firstLine="562"/>
        <w:rPr>
          <w:rFonts w:ascii="仿宋" w:eastAsia="仿宋" w:hAnsi="仿宋"/>
          <w:b/>
          <w:bCs/>
          <w:color w:val="000000"/>
          <w:sz w:val="28"/>
          <w:szCs w:val="28"/>
        </w:rPr>
      </w:pPr>
      <w:r w:rsidRPr="005C1C76">
        <w:rPr>
          <w:rFonts w:ascii="仿宋" w:eastAsia="仿宋" w:hAnsi="仿宋" w:hint="eastAsia"/>
          <w:b/>
          <w:bCs/>
          <w:color w:val="000000"/>
          <w:sz w:val="28"/>
          <w:szCs w:val="28"/>
        </w:rPr>
        <w:t>五</w:t>
      </w:r>
      <w:r w:rsidR="00AF510E" w:rsidRPr="005C1C76">
        <w:rPr>
          <w:rFonts w:ascii="仿宋" w:eastAsia="仿宋" w:hAnsi="仿宋" w:hint="eastAsia"/>
          <w:b/>
          <w:bCs/>
          <w:color w:val="000000"/>
          <w:sz w:val="28"/>
          <w:szCs w:val="28"/>
        </w:rPr>
        <w:t>、确保新学期工作有序开启</w:t>
      </w:r>
    </w:p>
    <w:p w14:paraId="0AAD81CC"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1.</w:t>
      </w:r>
      <w:r w:rsidRPr="005040E4">
        <w:rPr>
          <w:rFonts w:ascii="仿宋" w:eastAsia="仿宋" w:hAnsi="仿宋" w:cs="MS Mincho" w:hint="eastAsia"/>
          <w:sz w:val="28"/>
          <w:szCs w:val="28"/>
        </w:rPr>
        <w:t>各教学</w:t>
      </w:r>
      <w:r w:rsidRPr="005040E4">
        <w:rPr>
          <w:rFonts w:ascii="仿宋" w:eastAsia="仿宋" w:hAnsi="仿宋" w:cs="PMingLiU" w:hint="eastAsia"/>
          <w:sz w:val="28"/>
          <w:szCs w:val="28"/>
        </w:rPr>
        <w:t>单位要按照</w:t>
      </w:r>
      <w:r w:rsidRPr="005040E4">
        <w:rPr>
          <w:rFonts w:ascii="仿宋" w:eastAsia="仿宋" w:hAnsi="仿宋"/>
          <w:sz w:val="28"/>
          <w:szCs w:val="28"/>
        </w:rPr>
        <w:t>“</w:t>
      </w:r>
      <w:r w:rsidRPr="005040E4">
        <w:rPr>
          <w:rFonts w:ascii="仿宋" w:eastAsia="仿宋" w:hAnsi="仿宋" w:cs="MS Mincho" w:hint="eastAsia"/>
          <w:sz w:val="28"/>
          <w:szCs w:val="28"/>
        </w:rPr>
        <w:t>从</w:t>
      </w:r>
      <w:r w:rsidRPr="005040E4">
        <w:rPr>
          <w:rFonts w:ascii="仿宋" w:eastAsia="仿宋" w:hAnsi="仿宋" w:cs="PMingLiU" w:hint="eastAsia"/>
          <w:sz w:val="28"/>
          <w:szCs w:val="28"/>
        </w:rPr>
        <w:t>严治教、规范管理</w:t>
      </w:r>
      <w:r w:rsidRPr="005040E4">
        <w:rPr>
          <w:rFonts w:ascii="仿宋" w:eastAsia="仿宋" w:hAnsi="仿宋"/>
          <w:sz w:val="28"/>
          <w:szCs w:val="28"/>
        </w:rPr>
        <w:t>”</w:t>
      </w:r>
      <w:r w:rsidRPr="005040E4">
        <w:rPr>
          <w:rFonts w:ascii="仿宋" w:eastAsia="仿宋" w:hAnsi="仿宋" w:cs="MS Mincho" w:hint="eastAsia"/>
          <w:sz w:val="28"/>
          <w:szCs w:val="28"/>
        </w:rPr>
        <w:t>的要求，</w:t>
      </w:r>
      <w:r w:rsidRPr="005040E4">
        <w:rPr>
          <w:rFonts w:ascii="仿宋" w:eastAsia="仿宋" w:hAnsi="仿宋" w:cs="PMingLiU" w:hint="eastAsia"/>
          <w:sz w:val="28"/>
          <w:szCs w:val="28"/>
        </w:rPr>
        <w:t>进一步加强教学管理工作，严格执行教学管理规章制度，确保日常教学秩序的</w:t>
      </w:r>
      <w:r w:rsidRPr="005040E4">
        <w:rPr>
          <w:rFonts w:ascii="仿宋" w:eastAsia="仿宋" w:hAnsi="仿宋" w:cs="PMingLiU" w:hint="eastAsia"/>
          <w:sz w:val="28"/>
          <w:szCs w:val="28"/>
        </w:rPr>
        <w:lastRenderedPageBreak/>
        <w:t>稳定。</w:t>
      </w:r>
    </w:p>
    <w:p w14:paraId="3D592CC7" w14:textId="77777777" w:rsidR="00585928"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2.</w:t>
      </w:r>
      <w:r w:rsidR="00E13F89" w:rsidRPr="005040E4">
        <w:rPr>
          <w:rFonts w:ascii="仿宋" w:eastAsia="仿宋" w:hAnsi="仿宋" w:hint="eastAsia"/>
          <w:sz w:val="28"/>
          <w:szCs w:val="28"/>
        </w:rPr>
        <w:t>3月8日，学生返校后</w:t>
      </w:r>
      <w:r w:rsidR="00F2754B" w:rsidRPr="005040E4">
        <w:rPr>
          <w:rFonts w:ascii="仿宋" w:eastAsia="仿宋" w:hAnsi="仿宋" w:hint="eastAsia"/>
          <w:sz w:val="28"/>
          <w:szCs w:val="28"/>
        </w:rPr>
        <w:t>线下教学</w:t>
      </w:r>
      <w:r w:rsidRPr="005040E4">
        <w:rPr>
          <w:rFonts w:ascii="仿宋" w:eastAsia="仿宋" w:hAnsi="仿宋" w:cs="MS Mincho" w:hint="eastAsia"/>
          <w:sz w:val="28"/>
          <w:szCs w:val="28"/>
        </w:rPr>
        <w:t>第一天有</w:t>
      </w:r>
      <w:r w:rsidRPr="005040E4">
        <w:rPr>
          <w:rFonts w:ascii="仿宋" w:eastAsia="仿宋" w:hAnsi="仿宋" w:cs="PMingLiU" w:hint="eastAsia"/>
          <w:sz w:val="28"/>
          <w:szCs w:val="28"/>
        </w:rPr>
        <w:t>课的教师要提前做好教学方面的准备工作，提前确认班级、教室及授课时间等，提前进入教室准备授课。凡使用多媒体教室授课的教师须提前将课件带至相关教室进行试运行，若发现问题要及时与现代教育技术与信息中心联系解决，确保课堂教学效果。</w:t>
      </w:r>
    </w:p>
    <w:p w14:paraId="21179494"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3.</w:t>
      </w:r>
      <w:r w:rsidRPr="005040E4">
        <w:rPr>
          <w:rFonts w:ascii="仿宋" w:eastAsia="仿宋" w:hAnsi="仿宋" w:cs="MS Mincho" w:hint="eastAsia"/>
          <w:sz w:val="28"/>
          <w:szCs w:val="28"/>
        </w:rPr>
        <w:t>各学院要</w:t>
      </w:r>
      <w:r w:rsidRPr="005040E4">
        <w:rPr>
          <w:rFonts w:ascii="仿宋" w:eastAsia="仿宋" w:hAnsi="仿宋" w:cs="PMingLiU" w:hint="eastAsia"/>
          <w:sz w:val="28"/>
          <w:szCs w:val="28"/>
        </w:rPr>
        <w:t>对</w:t>
      </w:r>
      <w:r w:rsidR="00E13F89" w:rsidRPr="005040E4">
        <w:rPr>
          <w:rFonts w:ascii="仿宋" w:eastAsia="仿宋" w:hAnsi="仿宋" w:hint="eastAsia"/>
          <w:sz w:val="28"/>
          <w:szCs w:val="28"/>
        </w:rPr>
        <w:t>学生返校后</w:t>
      </w:r>
      <w:r w:rsidRPr="005040E4">
        <w:rPr>
          <w:rFonts w:ascii="仿宋" w:eastAsia="仿宋" w:hAnsi="仿宋" w:cs="PMingLiU" w:hint="eastAsia"/>
          <w:sz w:val="28"/>
          <w:szCs w:val="28"/>
        </w:rPr>
        <w:t>第一天有课的教师给予相应的提醒。</w:t>
      </w:r>
      <w:r w:rsidR="00E667BC" w:rsidRPr="005040E4">
        <w:rPr>
          <w:rFonts w:ascii="仿宋" w:eastAsia="仿宋" w:hAnsi="仿宋" w:hint="eastAsia"/>
          <w:sz w:val="28"/>
          <w:szCs w:val="28"/>
        </w:rPr>
        <w:t>学生返校后</w:t>
      </w:r>
      <w:r w:rsidRPr="005040E4">
        <w:rPr>
          <w:rFonts w:ascii="仿宋" w:eastAsia="仿宋" w:hAnsi="仿宋" w:cs="PMingLiU" w:hint="eastAsia"/>
          <w:sz w:val="28"/>
          <w:szCs w:val="28"/>
        </w:rPr>
        <w:t>第一周非特殊原因不得调停课。</w:t>
      </w:r>
    </w:p>
    <w:p w14:paraId="20ABB3C8" w14:textId="77777777" w:rsidR="00AF510E" w:rsidRPr="005040E4" w:rsidRDefault="00585928" w:rsidP="00C6524C">
      <w:pPr>
        <w:pStyle w:val="Default"/>
        <w:spacing w:line="540" w:lineRule="exact"/>
        <w:ind w:firstLineChars="200" w:firstLine="560"/>
        <w:rPr>
          <w:rFonts w:ascii="仿宋" w:eastAsia="仿宋" w:hAnsi="仿宋"/>
          <w:sz w:val="28"/>
          <w:szCs w:val="28"/>
        </w:rPr>
      </w:pPr>
      <w:r w:rsidRPr="005040E4">
        <w:rPr>
          <w:rFonts w:ascii="仿宋" w:eastAsia="仿宋" w:hAnsi="仿宋" w:hint="eastAsia"/>
          <w:sz w:val="28"/>
          <w:szCs w:val="28"/>
        </w:rPr>
        <w:t>4</w:t>
      </w:r>
      <w:r w:rsidR="00AF510E" w:rsidRPr="005040E4">
        <w:rPr>
          <w:rFonts w:ascii="仿宋" w:eastAsia="仿宋" w:hAnsi="仿宋"/>
          <w:sz w:val="28"/>
          <w:szCs w:val="28"/>
        </w:rPr>
        <w:t>.</w:t>
      </w:r>
      <w:r w:rsidR="00AF510E" w:rsidRPr="005040E4">
        <w:rPr>
          <w:rFonts w:ascii="仿宋" w:eastAsia="仿宋" w:hAnsi="仿宋" w:cs="MS Mincho" w:hint="eastAsia"/>
          <w:sz w:val="28"/>
          <w:szCs w:val="28"/>
        </w:rPr>
        <w:t>各学院</w:t>
      </w:r>
      <w:r w:rsidR="00AF510E" w:rsidRPr="005040E4">
        <w:rPr>
          <w:rFonts w:ascii="仿宋" w:eastAsia="仿宋" w:hAnsi="仿宋" w:cs="PMingLiU" w:hint="eastAsia"/>
          <w:sz w:val="28"/>
          <w:szCs w:val="28"/>
        </w:rPr>
        <w:t>领导要加强对</w:t>
      </w:r>
      <w:r w:rsidR="00E13F89" w:rsidRPr="005040E4">
        <w:rPr>
          <w:rFonts w:ascii="仿宋" w:eastAsia="仿宋" w:hAnsi="仿宋" w:hint="eastAsia"/>
          <w:sz w:val="28"/>
          <w:szCs w:val="28"/>
        </w:rPr>
        <w:t>学生返校后</w:t>
      </w:r>
      <w:r w:rsidR="00AF510E" w:rsidRPr="005040E4">
        <w:rPr>
          <w:rFonts w:ascii="仿宋" w:eastAsia="仿宋" w:hAnsi="仿宋" w:cs="PMingLiU" w:hint="eastAsia"/>
          <w:sz w:val="28"/>
          <w:szCs w:val="28"/>
        </w:rPr>
        <w:t>第一天（尤其是第一节课）教学状况的检查，包括教师到课情况、学生出勤情况、教学设施运行情况等。</w:t>
      </w:r>
    </w:p>
    <w:p w14:paraId="761CB41A" w14:textId="77777777" w:rsidR="00AF510E" w:rsidRPr="005040E4" w:rsidRDefault="00585928" w:rsidP="00C6524C">
      <w:pPr>
        <w:pStyle w:val="Default"/>
        <w:spacing w:line="540" w:lineRule="exact"/>
        <w:ind w:firstLineChars="200" w:firstLine="560"/>
        <w:rPr>
          <w:rFonts w:ascii="仿宋" w:eastAsia="仿宋" w:hAnsi="仿宋"/>
          <w:sz w:val="28"/>
          <w:szCs w:val="28"/>
        </w:rPr>
      </w:pPr>
      <w:r w:rsidRPr="005040E4">
        <w:rPr>
          <w:rFonts w:ascii="仿宋" w:eastAsia="仿宋" w:hAnsi="仿宋" w:hint="eastAsia"/>
          <w:sz w:val="28"/>
          <w:szCs w:val="28"/>
        </w:rPr>
        <w:t>5</w:t>
      </w:r>
      <w:r w:rsidR="00AF510E" w:rsidRPr="005040E4">
        <w:rPr>
          <w:rFonts w:ascii="仿宋" w:eastAsia="仿宋" w:hAnsi="仿宋"/>
          <w:sz w:val="28"/>
          <w:szCs w:val="28"/>
        </w:rPr>
        <w:t>.</w:t>
      </w:r>
      <w:r w:rsidR="00AF510E" w:rsidRPr="005040E4">
        <w:rPr>
          <w:rFonts w:ascii="仿宋" w:eastAsia="仿宋" w:hAnsi="仿宋" w:cs="MS Mincho" w:hint="eastAsia"/>
          <w:sz w:val="28"/>
          <w:szCs w:val="28"/>
        </w:rPr>
        <w:t>学校</w:t>
      </w:r>
      <w:r w:rsidR="00AF510E" w:rsidRPr="005040E4">
        <w:rPr>
          <w:rFonts w:ascii="仿宋" w:eastAsia="仿宋" w:hAnsi="仿宋" w:cs="PMingLiU" w:hint="eastAsia"/>
          <w:sz w:val="28"/>
          <w:szCs w:val="28"/>
        </w:rPr>
        <w:t>领导在</w:t>
      </w:r>
      <w:r w:rsidR="00E13F89" w:rsidRPr="005040E4">
        <w:rPr>
          <w:rFonts w:ascii="仿宋" w:eastAsia="仿宋" w:hAnsi="仿宋" w:hint="eastAsia"/>
          <w:sz w:val="28"/>
          <w:szCs w:val="28"/>
        </w:rPr>
        <w:t>学生返校后</w:t>
      </w:r>
      <w:r w:rsidR="00AF510E" w:rsidRPr="005040E4">
        <w:rPr>
          <w:rFonts w:ascii="仿宋" w:eastAsia="仿宋" w:hAnsi="仿宋" w:cs="PMingLiU" w:hint="eastAsia"/>
          <w:sz w:val="28"/>
          <w:szCs w:val="28"/>
        </w:rPr>
        <w:t>第一天</w:t>
      </w:r>
      <w:r w:rsidR="00E13F89" w:rsidRPr="005040E4">
        <w:rPr>
          <w:rFonts w:ascii="仿宋" w:eastAsia="仿宋" w:hAnsi="仿宋" w:hint="eastAsia"/>
          <w:sz w:val="28"/>
          <w:szCs w:val="28"/>
        </w:rPr>
        <w:t>（3月8日）</w:t>
      </w:r>
      <w:r w:rsidR="00AF510E" w:rsidRPr="005040E4">
        <w:rPr>
          <w:rFonts w:ascii="仿宋" w:eastAsia="仿宋" w:hAnsi="仿宋" w:cs="PMingLiU" w:hint="eastAsia"/>
          <w:sz w:val="28"/>
          <w:szCs w:val="28"/>
        </w:rPr>
        <w:t>将深入课堂听课检查，教务处、教育教学评估中心届时也将组织人员至各教学楼进行巡查。</w:t>
      </w:r>
    </w:p>
    <w:p w14:paraId="46364F58" w14:textId="77777777" w:rsidR="00AF510E" w:rsidRPr="005C1C76" w:rsidRDefault="00585928" w:rsidP="00C6524C">
      <w:pPr>
        <w:snapToGrid w:val="0"/>
        <w:spacing w:line="540" w:lineRule="exact"/>
        <w:ind w:firstLineChars="200" w:firstLine="562"/>
        <w:rPr>
          <w:rFonts w:ascii="仿宋" w:eastAsia="仿宋" w:hAnsi="仿宋"/>
          <w:b/>
          <w:bCs/>
          <w:color w:val="000000"/>
          <w:sz w:val="28"/>
          <w:szCs w:val="28"/>
        </w:rPr>
      </w:pPr>
      <w:r w:rsidRPr="005C1C76">
        <w:rPr>
          <w:rFonts w:ascii="仿宋" w:eastAsia="仿宋" w:hAnsi="仿宋" w:hint="eastAsia"/>
          <w:b/>
          <w:bCs/>
          <w:color w:val="000000"/>
          <w:sz w:val="28"/>
          <w:szCs w:val="28"/>
        </w:rPr>
        <w:t>六</w:t>
      </w:r>
      <w:r w:rsidR="00AF510E" w:rsidRPr="005C1C76">
        <w:rPr>
          <w:rFonts w:ascii="仿宋" w:eastAsia="仿宋" w:hAnsi="仿宋" w:hint="eastAsia"/>
          <w:b/>
          <w:bCs/>
          <w:color w:val="000000"/>
          <w:sz w:val="28"/>
          <w:szCs w:val="28"/>
        </w:rPr>
        <w:t>、加强教学管理和教学改革</w:t>
      </w:r>
    </w:p>
    <w:p w14:paraId="2C8EAD39"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1.</w:t>
      </w:r>
      <w:r w:rsidRPr="005040E4">
        <w:rPr>
          <w:rFonts w:ascii="仿宋" w:eastAsia="仿宋" w:hAnsi="仿宋" w:cs="MS Mincho" w:hint="eastAsia"/>
          <w:sz w:val="28"/>
          <w:szCs w:val="28"/>
        </w:rPr>
        <w:t>新学期的教学模式将从</w:t>
      </w:r>
      <w:r w:rsidR="00E13F89" w:rsidRPr="005040E4">
        <w:rPr>
          <w:rFonts w:ascii="仿宋" w:eastAsia="仿宋" w:hAnsi="仿宋" w:cs="MS Mincho" w:hint="eastAsia"/>
          <w:sz w:val="28"/>
          <w:szCs w:val="28"/>
        </w:rPr>
        <w:t>返校前</w:t>
      </w:r>
      <w:r w:rsidRPr="005040E4">
        <w:rPr>
          <w:rFonts w:ascii="仿宋" w:eastAsia="仿宋" w:hAnsi="仿宋" w:cs="MS Mincho" w:hint="eastAsia"/>
          <w:sz w:val="28"/>
          <w:szCs w:val="28"/>
        </w:rPr>
        <w:t>的</w:t>
      </w:r>
      <w:r w:rsidRPr="005040E4">
        <w:rPr>
          <w:rFonts w:ascii="仿宋" w:eastAsia="仿宋" w:hAnsi="仿宋" w:cs="PMingLiU" w:hint="eastAsia"/>
          <w:sz w:val="28"/>
          <w:szCs w:val="28"/>
        </w:rPr>
        <w:t>线上教学为主，转变为线下教学为主、鼓励各学院、各老师积极推进线上线下教学相结合。</w:t>
      </w:r>
    </w:p>
    <w:p w14:paraId="78983DC5"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2.</w:t>
      </w:r>
      <w:r w:rsidRPr="005040E4">
        <w:rPr>
          <w:rFonts w:ascii="仿宋" w:eastAsia="仿宋" w:hAnsi="仿宋" w:cs="MS Mincho" w:hint="eastAsia"/>
          <w:sz w:val="28"/>
          <w:szCs w:val="28"/>
        </w:rPr>
        <w:t>学校</w:t>
      </w:r>
      <w:r w:rsidRPr="005040E4">
        <w:rPr>
          <w:rFonts w:ascii="仿宋" w:eastAsia="仿宋" w:hAnsi="仿宋" w:cs="PMingLiU" w:hint="eastAsia"/>
          <w:sz w:val="28"/>
          <w:szCs w:val="28"/>
        </w:rPr>
        <w:t>继续要求所有任课教师必须加大课堂考勤力度，加强课堂管理。禁止学生带食物、饮料进教室；除采用手机移动教学方式外</w:t>
      </w:r>
      <w:r w:rsidRPr="005040E4">
        <w:rPr>
          <w:rFonts w:ascii="仿宋" w:eastAsia="仿宋" w:hAnsi="仿宋"/>
          <w:sz w:val="28"/>
          <w:szCs w:val="28"/>
        </w:rPr>
        <w:t>,</w:t>
      </w:r>
      <w:r w:rsidRPr="005040E4">
        <w:rPr>
          <w:rFonts w:ascii="仿宋" w:eastAsia="仿宋" w:hAnsi="仿宋" w:cs="MS Mincho" w:hint="eastAsia"/>
          <w:sz w:val="28"/>
          <w:szCs w:val="28"/>
        </w:rPr>
        <w:t>自己</w:t>
      </w:r>
      <w:r w:rsidRPr="005040E4">
        <w:rPr>
          <w:rFonts w:ascii="仿宋" w:eastAsia="仿宋" w:hAnsi="仿宋" w:cs="PMingLiU" w:hint="eastAsia"/>
          <w:sz w:val="28"/>
          <w:szCs w:val="28"/>
        </w:rPr>
        <w:t>带头并要求学生将手机关闭或静音，并放置在手机袋内；要求学生往</w:t>
      </w:r>
      <w:r w:rsidRPr="005040E4">
        <w:rPr>
          <w:rFonts w:ascii="仿宋" w:eastAsia="仿宋" w:hAnsi="仿宋" w:cs="MS Mincho" w:hint="eastAsia"/>
          <w:sz w:val="28"/>
          <w:szCs w:val="28"/>
        </w:rPr>
        <w:t>教室中</w:t>
      </w:r>
      <w:r w:rsidRPr="005040E4">
        <w:rPr>
          <w:rFonts w:ascii="仿宋" w:eastAsia="仿宋" w:hAnsi="仿宋" w:cs="PMingLiU" w:hint="eastAsia"/>
          <w:sz w:val="28"/>
          <w:szCs w:val="28"/>
        </w:rPr>
        <w:t>间及前排就座，上课不得睡觉，不做与课堂教学无关的事等。</w:t>
      </w:r>
    </w:p>
    <w:p w14:paraId="03869526"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3.</w:t>
      </w:r>
      <w:r w:rsidRPr="005040E4">
        <w:rPr>
          <w:rFonts w:ascii="仿宋" w:eastAsia="仿宋" w:hAnsi="仿宋" w:cs="MS Mincho" w:hint="eastAsia"/>
          <w:sz w:val="28"/>
          <w:szCs w:val="28"/>
        </w:rPr>
        <w:t>任</w:t>
      </w:r>
      <w:r w:rsidRPr="005040E4">
        <w:rPr>
          <w:rFonts w:ascii="仿宋" w:eastAsia="仿宋" w:hAnsi="仿宋" w:cs="PMingLiU" w:hint="eastAsia"/>
          <w:sz w:val="28"/>
          <w:szCs w:val="28"/>
        </w:rPr>
        <w:t>课教师要加强课堂教学设计，加强对新的教学理念和教学方法的运用，优化、美化</w:t>
      </w:r>
      <w:r w:rsidRPr="005040E4">
        <w:rPr>
          <w:rFonts w:ascii="仿宋" w:eastAsia="仿宋" w:hAnsi="仿宋"/>
          <w:sz w:val="28"/>
          <w:szCs w:val="28"/>
        </w:rPr>
        <w:t>PPT</w:t>
      </w:r>
      <w:r w:rsidRPr="005040E4">
        <w:rPr>
          <w:rFonts w:ascii="仿宋" w:eastAsia="仿宋" w:hAnsi="仿宋" w:cs="PMingLiU" w:hint="eastAsia"/>
          <w:sz w:val="28"/>
          <w:szCs w:val="28"/>
        </w:rPr>
        <w:t>课件，扩大授课信息量，增加课堂互动，提高授课质量、效率和效果。</w:t>
      </w:r>
    </w:p>
    <w:p w14:paraId="5D14798B" w14:textId="77777777" w:rsidR="00AF510E" w:rsidRPr="005040E4" w:rsidRDefault="00AF510E" w:rsidP="00C6524C">
      <w:pPr>
        <w:pStyle w:val="Default"/>
        <w:spacing w:line="540" w:lineRule="exact"/>
        <w:ind w:firstLineChars="200" w:firstLine="560"/>
        <w:rPr>
          <w:rFonts w:ascii="仿宋" w:eastAsia="仿宋" w:hAnsi="仿宋" w:cs="PMingLiU"/>
          <w:sz w:val="28"/>
          <w:szCs w:val="28"/>
        </w:rPr>
      </w:pPr>
      <w:r w:rsidRPr="005040E4">
        <w:rPr>
          <w:rFonts w:ascii="仿宋" w:eastAsia="仿宋" w:hAnsi="仿宋"/>
          <w:sz w:val="28"/>
          <w:szCs w:val="28"/>
        </w:rPr>
        <w:t>4.</w:t>
      </w:r>
      <w:r w:rsidRPr="005040E4">
        <w:rPr>
          <w:rFonts w:ascii="仿宋" w:eastAsia="仿宋" w:hAnsi="仿宋" w:cs="MS Mincho" w:hint="eastAsia"/>
          <w:sz w:val="28"/>
          <w:szCs w:val="28"/>
        </w:rPr>
        <w:t>落</w:t>
      </w:r>
      <w:r w:rsidRPr="005040E4">
        <w:rPr>
          <w:rFonts w:ascii="仿宋" w:eastAsia="仿宋" w:hAnsi="仿宋" w:cs="PMingLiU" w:hint="eastAsia"/>
          <w:sz w:val="28"/>
          <w:szCs w:val="28"/>
        </w:rPr>
        <w:t>实好全国高校课程思政建设视频会议精神和《高校课程思政</w:t>
      </w:r>
      <w:r w:rsidRPr="005040E4">
        <w:rPr>
          <w:rFonts w:ascii="仿宋" w:eastAsia="仿宋" w:hAnsi="仿宋" w:cs="PMingLiU" w:hint="eastAsia"/>
          <w:sz w:val="28"/>
          <w:szCs w:val="28"/>
        </w:rPr>
        <w:lastRenderedPageBreak/>
        <w:t>建设指导纲要》，学校继续推进</w:t>
      </w:r>
      <w:r w:rsidRPr="005040E4">
        <w:rPr>
          <w:rFonts w:ascii="仿宋" w:eastAsia="仿宋" w:hAnsi="仿宋"/>
          <w:sz w:val="28"/>
          <w:szCs w:val="28"/>
        </w:rPr>
        <w:t>“</w:t>
      </w:r>
      <w:r w:rsidRPr="005040E4">
        <w:rPr>
          <w:rFonts w:ascii="仿宋" w:eastAsia="仿宋" w:hAnsi="仿宋" w:cs="PMingLiU" w:hint="eastAsia"/>
          <w:sz w:val="28"/>
          <w:szCs w:val="28"/>
        </w:rPr>
        <w:t>课程思政</w:t>
      </w:r>
      <w:r w:rsidRPr="005040E4">
        <w:rPr>
          <w:rFonts w:ascii="仿宋" w:eastAsia="仿宋" w:hAnsi="仿宋"/>
          <w:sz w:val="28"/>
          <w:szCs w:val="28"/>
        </w:rPr>
        <w:t>”</w:t>
      </w:r>
      <w:r w:rsidRPr="005040E4">
        <w:rPr>
          <w:rFonts w:ascii="仿宋" w:eastAsia="仿宋" w:hAnsi="仿宋" w:cs="MS Mincho" w:hint="eastAsia"/>
          <w:sz w:val="28"/>
          <w:szCs w:val="28"/>
        </w:rPr>
        <w:t>工作深入开展，促</w:t>
      </w:r>
      <w:r w:rsidRPr="005040E4">
        <w:rPr>
          <w:rFonts w:ascii="仿宋" w:eastAsia="仿宋" w:hAnsi="仿宋" w:cs="PMingLiU" w:hint="eastAsia"/>
          <w:sz w:val="28"/>
          <w:szCs w:val="28"/>
        </w:rPr>
        <w:t>进思政教育和专业教</w:t>
      </w:r>
      <w:r w:rsidRPr="005040E4">
        <w:rPr>
          <w:rFonts w:ascii="仿宋" w:eastAsia="仿宋" w:hAnsi="仿宋" w:cs="MS Mincho" w:hint="eastAsia"/>
          <w:sz w:val="28"/>
          <w:szCs w:val="28"/>
        </w:rPr>
        <w:t>育的有效融合，打造具有</w:t>
      </w:r>
      <w:r w:rsidRPr="005040E4">
        <w:rPr>
          <w:rFonts w:ascii="仿宋" w:eastAsia="仿宋" w:hAnsi="仿宋"/>
          <w:sz w:val="28"/>
          <w:szCs w:val="28"/>
        </w:rPr>
        <w:t>“</w:t>
      </w:r>
      <w:r w:rsidRPr="005040E4">
        <w:rPr>
          <w:rFonts w:ascii="仿宋" w:eastAsia="仿宋" w:hAnsi="仿宋" w:cs="MS Mincho" w:hint="eastAsia"/>
          <w:sz w:val="28"/>
          <w:szCs w:val="28"/>
        </w:rPr>
        <w:t>昌航</w:t>
      </w:r>
      <w:r w:rsidRPr="005040E4">
        <w:rPr>
          <w:rFonts w:ascii="仿宋" w:eastAsia="仿宋" w:hAnsi="仿宋"/>
          <w:sz w:val="28"/>
          <w:szCs w:val="28"/>
        </w:rPr>
        <w:t>”</w:t>
      </w:r>
      <w:r w:rsidRPr="005040E4">
        <w:rPr>
          <w:rFonts w:ascii="仿宋" w:eastAsia="仿宋" w:hAnsi="仿宋" w:cs="MS Mincho" w:hint="eastAsia"/>
          <w:sz w:val="28"/>
          <w:szCs w:val="28"/>
        </w:rPr>
        <w:t>特色的</w:t>
      </w:r>
      <w:r w:rsidRPr="005040E4">
        <w:rPr>
          <w:rFonts w:ascii="仿宋" w:eastAsia="仿宋" w:hAnsi="仿宋" w:cs="PMingLiU" w:hint="eastAsia"/>
          <w:sz w:val="28"/>
          <w:szCs w:val="28"/>
        </w:rPr>
        <w:t>课程思政教育体系。任课教师要深入挖掘课程蕴含的德育内涵和元素，切实将课程思政教学目标融入课程教学设计之中，更新丰富教学内容，创新教育教学方式方法。</w:t>
      </w:r>
    </w:p>
    <w:p w14:paraId="75879FCF" w14:textId="77777777" w:rsidR="00AF510E" w:rsidRPr="005040E4"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sz w:val="28"/>
          <w:szCs w:val="28"/>
        </w:rPr>
        <w:t>5.</w:t>
      </w:r>
      <w:r w:rsidRPr="005040E4">
        <w:rPr>
          <w:rFonts w:ascii="仿宋" w:eastAsia="仿宋" w:hAnsi="仿宋" w:hint="eastAsia"/>
          <w:sz w:val="28"/>
          <w:szCs w:val="28"/>
        </w:rPr>
        <w:t>学校督导组和教务处、教育教学评估中心将坚持开展听课、看课，要求各学院（中心）教学督导组开展每天听课、看课活动。对存在照本宣科、照屏宣科、没有掌控课堂教学秩序如对学生不考勤、教师和学生手机不入袋、上课玩手机、睡觉、讲话等不良现象不闻不问者，教师在教学过程中不遵守教学纪律和要求者，将定期在全校范围内进行通报。</w:t>
      </w:r>
    </w:p>
    <w:p w14:paraId="6F0AD1FD" w14:textId="77777777" w:rsidR="00AF510E" w:rsidRPr="005C1C76" w:rsidRDefault="00585928" w:rsidP="00C6524C">
      <w:pPr>
        <w:snapToGrid w:val="0"/>
        <w:spacing w:line="540" w:lineRule="exact"/>
        <w:ind w:firstLineChars="200" w:firstLine="562"/>
        <w:rPr>
          <w:rFonts w:ascii="仿宋" w:eastAsia="仿宋" w:hAnsi="仿宋"/>
          <w:b/>
          <w:bCs/>
          <w:color w:val="000000"/>
          <w:sz w:val="28"/>
          <w:szCs w:val="28"/>
        </w:rPr>
      </w:pPr>
      <w:r w:rsidRPr="005C1C76">
        <w:rPr>
          <w:rFonts w:ascii="仿宋" w:eastAsia="仿宋" w:hAnsi="仿宋" w:hint="eastAsia"/>
          <w:b/>
          <w:bCs/>
          <w:color w:val="000000"/>
          <w:sz w:val="28"/>
          <w:szCs w:val="28"/>
        </w:rPr>
        <w:t>七</w:t>
      </w:r>
      <w:r w:rsidR="00AF510E" w:rsidRPr="005C1C76">
        <w:rPr>
          <w:rFonts w:ascii="仿宋" w:eastAsia="仿宋" w:hAnsi="仿宋" w:hint="eastAsia"/>
          <w:b/>
          <w:bCs/>
          <w:color w:val="000000"/>
          <w:sz w:val="28"/>
          <w:szCs w:val="28"/>
        </w:rPr>
        <w:t>、安全防疫与教育教学两手抓</w:t>
      </w:r>
    </w:p>
    <w:p w14:paraId="0D26D89D" w14:textId="77777777" w:rsidR="00AF510E" w:rsidRDefault="00AF510E" w:rsidP="00C6524C">
      <w:pPr>
        <w:pStyle w:val="Default"/>
        <w:spacing w:line="540" w:lineRule="exact"/>
        <w:ind w:firstLineChars="200" w:firstLine="560"/>
        <w:rPr>
          <w:rFonts w:ascii="仿宋" w:eastAsia="仿宋" w:hAnsi="仿宋"/>
          <w:sz w:val="28"/>
          <w:szCs w:val="28"/>
        </w:rPr>
      </w:pPr>
      <w:r w:rsidRPr="005040E4">
        <w:rPr>
          <w:rFonts w:ascii="仿宋" w:eastAsia="仿宋" w:hAnsi="仿宋" w:hint="eastAsia"/>
          <w:sz w:val="28"/>
          <w:szCs w:val="28"/>
        </w:rPr>
        <w:t>根据疫情防控最新要求，开学后学校实行常态化教学，师生上课可以不戴口罩，但要身备口罩，上课时出现咳嗽、发热等情况必须及时戴上口罩。针对可能出现的疫情，学校将根据情况及时将线下教学转为线上线下教学相结合或全面转为线上教学。各教学单位、各位老师要做好严格疫情防控下的教育教学预案，坚持一手抓安全防疫，一手抓教育教学，把</w:t>
      </w:r>
      <w:r w:rsidRPr="005040E4">
        <w:rPr>
          <w:rFonts w:ascii="仿宋" w:eastAsia="仿宋" w:hAnsi="仿宋"/>
          <w:sz w:val="28"/>
          <w:szCs w:val="28"/>
        </w:rPr>
        <w:t>“</w:t>
      </w:r>
      <w:r w:rsidRPr="005040E4">
        <w:rPr>
          <w:rFonts w:ascii="仿宋" w:eastAsia="仿宋" w:hAnsi="仿宋" w:hint="eastAsia"/>
          <w:sz w:val="28"/>
          <w:szCs w:val="28"/>
        </w:rPr>
        <w:t>战时</w:t>
      </w:r>
      <w:r w:rsidRPr="005040E4">
        <w:rPr>
          <w:rFonts w:ascii="仿宋" w:eastAsia="仿宋" w:hAnsi="仿宋"/>
          <w:sz w:val="28"/>
          <w:szCs w:val="28"/>
        </w:rPr>
        <w:t>”</w:t>
      </w:r>
      <w:r w:rsidRPr="005040E4">
        <w:rPr>
          <w:rFonts w:ascii="仿宋" w:eastAsia="仿宋" w:hAnsi="仿宋" w:hint="eastAsia"/>
          <w:sz w:val="28"/>
          <w:szCs w:val="28"/>
        </w:rPr>
        <w:t>的在线教学的</w:t>
      </w:r>
      <w:r w:rsidRPr="005040E4">
        <w:rPr>
          <w:rFonts w:ascii="仿宋" w:eastAsia="仿宋" w:hAnsi="仿宋"/>
          <w:sz w:val="28"/>
          <w:szCs w:val="28"/>
        </w:rPr>
        <w:t>“</w:t>
      </w:r>
      <w:r w:rsidRPr="005040E4">
        <w:rPr>
          <w:rFonts w:ascii="仿宋" w:eastAsia="仿宋" w:hAnsi="仿宋" w:hint="eastAsia"/>
          <w:sz w:val="28"/>
          <w:szCs w:val="28"/>
        </w:rPr>
        <w:t>新鲜感</w:t>
      </w:r>
      <w:r w:rsidRPr="005040E4">
        <w:rPr>
          <w:rFonts w:ascii="仿宋" w:eastAsia="仿宋" w:hAnsi="仿宋"/>
          <w:sz w:val="28"/>
          <w:szCs w:val="28"/>
        </w:rPr>
        <w:t>”</w:t>
      </w:r>
      <w:r w:rsidRPr="005040E4">
        <w:rPr>
          <w:rFonts w:ascii="仿宋" w:eastAsia="仿宋" w:hAnsi="仿宋" w:hint="eastAsia"/>
          <w:sz w:val="28"/>
          <w:szCs w:val="28"/>
        </w:rPr>
        <w:t>转化为教育教学的</w:t>
      </w:r>
      <w:r w:rsidRPr="005040E4">
        <w:rPr>
          <w:rFonts w:ascii="仿宋" w:eastAsia="仿宋" w:hAnsi="仿宋"/>
          <w:sz w:val="28"/>
          <w:szCs w:val="28"/>
        </w:rPr>
        <w:t>“</w:t>
      </w:r>
      <w:r w:rsidRPr="005040E4">
        <w:rPr>
          <w:rFonts w:ascii="仿宋" w:eastAsia="仿宋" w:hAnsi="仿宋" w:hint="eastAsia"/>
          <w:sz w:val="28"/>
          <w:szCs w:val="28"/>
        </w:rPr>
        <w:t>新常态</w:t>
      </w:r>
      <w:r w:rsidRPr="005040E4">
        <w:rPr>
          <w:rFonts w:ascii="仿宋" w:eastAsia="仿宋" w:hAnsi="仿宋"/>
          <w:sz w:val="28"/>
          <w:szCs w:val="28"/>
        </w:rPr>
        <w:t>”</w:t>
      </w:r>
      <w:r w:rsidRPr="005040E4">
        <w:rPr>
          <w:rFonts w:ascii="仿宋" w:eastAsia="仿宋" w:hAnsi="仿宋" w:hint="eastAsia"/>
          <w:sz w:val="28"/>
          <w:szCs w:val="28"/>
        </w:rPr>
        <w:t>。</w:t>
      </w:r>
    </w:p>
    <w:p w14:paraId="2650C2B3" w14:textId="77777777" w:rsidR="00AF510E" w:rsidRPr="005040E4" w:rsidRDefault="00AF510E" w:rsidP="00C6524C">
      <w:pPr>
        <w:pStyle w:val="Default"/>
        <w:spacing w:line="540" w:lineRule="exact"/>
        <w:ind w:right="560"/>
        <w:rPr>
          <w:rFonts w:ascii="仿宋" w:eastAsia="仿宋" w:hAnsi="仿宋"/>
          <w:sz w:val="28"/>
          <w:szCs w:val="28"/>
        </w:rPr>
      </w:pPr>
      <w:r w:rsidRPr="005040E4">
        <w:rPr>
          <w:rFonts w:ascii="仿宋" w:eastAsia="仿宋" w:hAnsi="仿宋" w:hint="eastAsia"/>
          <w:sz w:val="28"/>
          <w:szCs w:val="28"/>
        </w:rPr>
        <w:t xml:space="preserve"> </w:t>
      </w:r>
      <w:r w:rsidR="003B3B82">
        <w:rPr>
          <w:rFonts w:ascii="仿宋" w:eastAsia="仿宋" w:hAnsi="仿宋" w:hint="eastAsia"/>
          <w:sz w:val="28"/>
          <w:szCs w:val="28"/>
        </w:rPr>
        <w:t xml:space="preserve">             </w:t>
      </w:r>
      <w:r w:rsidRPr="005040E4">
        <w:rPr>
          <w:rFonts w:ascii="仿宋" w:eastAsia="仿宋" w:hAnsi="仿宋" w:hint="eastAsia"/>
          <w:sz w:val="28"/>
          <w:szCs w:val="28"/>
        </w:rPr>
        <w:t>特此通知</w:t>
      </w:r>
    </w:p>
    <w:p w14:paraId="034A0155" w14:textId="77777777" w:rsidR="000D4A37" w:rsidRDefault="000D4A37" w:rsidP="003B3B82">
      <w:pPr>
        <w:pStyle w:val="Default"/>
        <w:spacing w:line="540" w:lineRule="exact"/>
        <w:ind w:right="420"/>
        <w:jc w:val="right"/>
        <w:rPr>
          <w:rFonts w:ascii="仿宋" w:eastAsia="仿宋" w:hAnsi="仿宋"/>
          <w:sz w:val="28"/>
          <w:szCs w:val="28"/>
        </w:rPr>
      </w:pPr>
    </w:p>
    <w:p w14:paraId="4921C51D" w14:textId="77777777" w:rsidR="000D4A37" w:rsidRDefault="000D4A37" w:rsidP="003B3B82">
      <w:pPr>
        <w:pStyle w:val="Default"/>
        <w:spacing w:line="540" w:lineRule="exact"/>
        <w:ind w:right="420"/>
        <w:jc w:val="right"/>
        <w:rPr>
          <w:rFonts w:ascii="仿宋" w:eastAsia="仿宋" w:hAnsi="仿宋"/>
          <w:sz w:val="28"/>
          <w:szCs w:val="28"/>
        </w:rPr>
      </w:pPr>
    </w:p>
    <w:p w14:paraId="2F93BBF6" w14:textId="77777777" w:rsidR="00585928" w:rsidRPr="005040E4" w:rsidRDefault="00585928" w:rsidP="003B3B82">
      <w:pPr>
        <w:pStyle w:val="Default"/>
        <w:spacing w:line="540" w:lineRule="exact"/>
        <w:ind w:right="420"/>
        <w:jc w:val="right"/>
        <w:rPr>
          <w:rFonts w:ascii="仿宋" w:eastAsia="仿宋" w:hAnsi="仿宋"/>
          <w:sz w:val="28"/>
          <w:szCs w:val="28"/>
        </w:rPr>
      </w:pPr>
      <w:r w:rsidRPr="005040E4">
        <w:rPr>
          <w:rFonts w:ascii="仿宋" w:eastAsia="仿宋" w:hAnsi="仿宋" w:hint="eastAsia"/>
          <w:sz w:val="28"/>
          <w:szCs w:val="28"/>
        </w:rPr>
        <w:t>教务处</w:t>
      </w:r>
    </w:p>
    <w:p w14:paraId="519E8F5A" w14:textId="77777777" w:rsidR="00AF510E" w:rsidRPr="005040E4" w:rsidRDefault="00AF510E" w:rsidP="00C6524C">
      <w:pPr>
        <w:pStyle w:val="Default"/>
        <w:spacing w:line="540" w:lineRule="exact"/>
        <w:jc w:val="right"/>
        <w:rPr>
          <w:rFonts w:ascii="仿宋" w:eastAsia="仿宋" w:hAnsi="仿宋"/>
          <w:sz w:val="28"/>
          <w:szCs w:val="28"/>
        </w:rPr>
      </w:pPr>
      <w:r w:rsidRPr="005040E4">
        <w:rPr>
          <w:rFonts w:ascii="仿宋" w:eastAsia="仿宋" w:hAnsi="仿宋" w:hint="eastAsia"/>
          <w:sz w:val="28"/>
          <w:szCs w:val="28"/>
        </w:rPr>
        <w:t>2021年3月4日</w:t>
      </w:r>
    </w:p>
    <w:sectPr w:rsidR="00AF510E" w:rsidRPr="005040E4" w:rsidSect="004440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FBE62" w14:textId="77777777" w:rsidR="009A062D" w:rsidRDefault="009A062D" w:rsidP="005040E4">
      <w:r>
        <w:separator/>
      </w:r>
    </w:p>
  </w:endnote>
  <w:endnote w:type="continuationSeparator" w:id="0">
    <w:p w14:paraId="6D01A645" w14:textId="77777777" w:rsidR="009A062D" w:rsidRDefault="009A062D" w:rsidP="005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楷体_GB2312">
    <w:altName w:val="微软雅黑"/>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ÂËÎgY...."/>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2748"/>
      <w:docPartObj>
        <w:docPartGallery w:val="Page Numbers (Bottom of Page)"/>
        <w:docPartUnique/>
      </w:docPartObj>
    </w:sdtPr>
    <w:sdtEndPr/>
    <w:sdtContent>
      <w:p w14:paraId="4BD7AA68" w14:textId="77777777" w:rsidR="00A04F57" w:rsidRDefault="00254195">
        <w:pPr>
          <w:pStyle w:val="a7"/>
          <w:jc w:val="center"/>
        </w:pPr>
        <w:r>
          <w:fldChar w:fldCharType="begin"/>
        </w:r>
        <w:r>
          <w:instrText xml:space="preserve"> PAGE   \* MERGEFORMAT </w:instrText>
        </w:r>
        <w:r>
          <w:fldChar w:fldCharType="separate"/>
        </w:r>
        <w:r w:rsidR="000D4A37" w:rsidRPr="000D4A37">
          <w:rPr>
            <w:noProof/>
            <w:lang w:val="zh-CN"/>
          </w:rPr>
          <w:t>4</w:t>
        </w:r>
        <w:r>
          <w:rPr>
            <w:noProof/>
            <w:lang w:val="zh-CN"/>
          </w:rPr>
          <w:fldChar w:fldCharType="end"/>
        </w:r>
      </w:p>
    </w:sdtContent>
  </w:sdt>
  <w:p w14:paraId="2BB126C2" w14:textId="77777777" w:rsidR="00A04F57" w:rsidRDefault="00A04F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61ED3" w14:textId="77777777" w:rsidR="009A062D" w:rsidRDefault="009A062D" w:rsidP="005040E4">
      <w:r>
        <w:separator/>
      </w:r>
    </w:p>
  </w:footnote>
  <w:footnote w:type="continuationSeparator" w:id="0">
    <w:p w14:paraId="314A5D11" w14:textId="77777777" w:rsidR="009A062D" w:rsidRDefault="009A062D" w:rsidP="0050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73CD9"/>
    <w:multiLevelType w:val="hybridMultilevel"/>
    <w:tmpl w:val="10BA1886"/>
    <w:lvl w:ilvl="0" w:tplc="FA2E4622">
      <w:start w:val="1"/>
      <w:numFmt w:val="decimal"/>
      <w:lvlText w:val="%1."/>
      <w:lvlJc w:val="left"/>
      <w:pPr>
        <w:ind w:left="998" w:hanging="360"/>
      </w:pPr>
      <w:rPr>
        <w:rFonts w:ascii="楷体_GB2312" w:eastAsia="楷体_GB2312" w:hAnsi="楷体" w:cs="楷体" w:hint="default"/>
        <w:b/>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10E"/>
    <w:rsid w:val="0001766E"/>
    <w:rsid w:val="000343CA"/>
    <w:rsid w:val="000A0D7A"/>
    <w:rsid w:val="000D4A37"/>
    <w:rsid w:val="00254195"/>
    <w:rsid w:val="0037200F"/>
    <w:rsid w:val="003B3B82"/>
    <w:rsid w:val="003B45C2"/>
    <w:rsid w:val="004440ED"/>
    <w:rsid w:val="004C79E5"/>
    <w:rsid w:val="005040E4"/>
    <w:rsid w:val="00585928"/>
    <w:rsid w:val="005A516E"/>
    <w:rsid w:val="005C1C76"/>
    <w:rsid w:val="006C2550"/>
    <w:rsid w:val="00744F42"/>
    <w:rsid w:val="00797CDD"/>
    <w:rsid w:val="008C0882"/>
    <w:rsid w:val="009A062D"/>
    <w:rsid w:val="009C78A0"/>
    <w:rsid w:val="009D6F9E"/>
    <w:rsid w:val="00A04F57"/>
    <w:rsid w:val="00A17A52"/>
    <w:rsid w:val="00AC733A"/>
    <w:rsid w:val="00AF510E"/>
    <w:rsid w:val="00B25794"/>
    <w:rsid w:val="00C00F49"/>
    <w:rsid w:val="00C6524C"/>
    <w:rsid w:val="00CC2B9E"/>
    <w:rsid w:val="00D52A9A"/>
    <w:rsid w:val="00D927B6"/>
    <w:rsid w:val="00E13F89"/>
    <w:rsid w:val="00E667BC"/>
    <w:rsid w:val="00F2754B"/>
    <w:rsid w:val="00F416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ACE01"/>
  <w15:docId w15:val="{15A37664-0E40-4DD9-9F72-E9410437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9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510E"/>
    <w:pPr>
      <w:widowControl w:val="0"/>
      <w:autoSpaceDE w:val="0"/>
      <w:autoSpaceDN w:val="0"/>
      <w:adjustRightInd w:val="0"/>
    </w:pPr>
    <w:rPr>
      <w:rFonts w:ascii="FangSong" w:eastAsia="FangSong" w:cs="FangSong"/>
      <w:color w:val="000000"/>
      <w:kern w:val="0"/>
      <w:sz w:val="24"/>
      <w:szCs w:val="24"/>
    </w:rPr>
  </w:style>
  <w:style w:type="table" w:styleId="a3">
    <w:name w:val="Table Grid"/>
    <w:basedOn w:val="a1"/>
    <w:uiPriority w:val="39"/>
    <w:rsid w:val="0058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B25794"/>
    <w:rPr>
      <w:b/>
    </w:rPr>
  </w:style>
  <w:style w:type="paragraph" w:styleId="a5">
    <w:name w:val="header"/>
    <w:basedOn w:val="a"/>
    <w:link w:val="a6"/>
    <w:uiPriority w:val="99"/>
    <w:unhideWhenUsed/>
    <w:rsid w:val="005040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040E4"/>
    <w:rPr>
      <w:sz w:val="18"/>
      <w:szCs w:val="18"/>
    </w:rPr>
  </w:style>
  <w:style w:type="paragraph" w:styleId="a7">
    <w:name w:val="footer"/>
    <w:basedOn w:val="a"/>
    <w:link w:val="a8"/>
    <w:uiPriority w:val="99"/>
    <w:unhideWhenUsed/>
    <w:rsid w:val="005040E4"/>
    <w:pPr>
      <w:tabs>
        <w:tab w:val="center" w:pos="4153"/>
        <w:tab w:val="right" w:pos="8306"/>
      </w:tabs>
      <w:snapToGrid w:val="0"/>
      <w:jc w:val="left"/>
    </w:pPr>
    <w:rPr>
      <w:sz w:val="18"/>
      <w:szCs w:val="18"/>
    </w:rPr>
  </w:style>
  <w:style w:type="character" w:customStyle="1" w:styleId="a8">
    <w:name w:val="页脚 字符"/>
    <w:basedOn w:val="a0"/>
    <w:link w:val="a7"/>
    <w:uiPriority w:val="99"/>
    <w:rsid w:val="005040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张元仕</dc:creator>
  <cp:lastModifiedBy>v14825</cp:lastModifiedBy>
  <cp:revision>11</cp:revision>
  <dcterms:created xsi:type="dcterms:W3CDTF">2021-03-04T08:55:00Z</dcterms:created>
  <dcterms:modified xsi:type="dcterms:W3CDTF">2021-03-04T12:15:00Z</dcterms:modified>
</cp:coreProperties>
</file>