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FF0000"/>
          <w:spacing w:val="60"/>
          <w:w w:val="70"/>
          <w:sz w:val="112"/>
          <w:szCs w:val="84"/>
        </w:rPr>
      </w:pPr>
      <w:r>
        <w:rPr>
          <w:rFonts w:hint="eastAsia" w:ascii="黑体" w:hAnsi="黑体" w:eastAsia="黑体"/>
          <w:b/>
          <w:color w:val="FF0000"/>
          <w:spacing w:val="60"/>
          <w:w w:val="70"/>
          <w:sz w:val="112"/>
          <w:szCs w:val="84"/>
        </w:rPr>
        <w:t>南昌航空大学教务处</w:t>
      </w:r>
    </w:p>
    <w:p>
      <w:pPr>
        <w:widowControl/>
        <w:jc w:val="center"/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3175</wp:posOffset>
                </wp:positionV>
                <wp:extent cx="5363210" cy="60325"/>
                <wp:effectExtent l="0" t="15875" r="889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210" cy="6032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0.25pt;height:4.75pt;width:422.3pt;z-index:251658240;mso-width-relative:page;mso-height-relative:page;" filled="f" stroked="t" coordsize="21600,21600" o:gfxdata="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1aSGvVAAAABgEAAA8AAAAAAAAAAQAgAAAAIgAAAGRycy9kb3ducmV2&#10;LnhtbFBLAQIUABQAAAAIAIdO4kBBFUe//wEAAPMDAAAOAAAAAAAAAAEAIAAAACQBAABkcnMvZTJv&#10;RG9jLnhtbFBLBQYAAAAABgAGAFkBAACV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2020-2021学年第一学期</w:t>
      </w:r>
    </w:p>
    <w:p>
      <w:pPr>
        <w:widowControl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开放型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实验成绩提交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和相关耗材报销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通知</w:t>
      </w:r>
    </w:p>
    <w:p>
      <w:pPr>
        <w:widowControl/>
        <w:jc w:val="left"/>
        <w:rPr>
          <w:rFonts w:hint="eastAsia" w:ascii="Calibri" w:hAnsi="Calibri" w:eastAsia="楷体_GB2312" w:cs="Calibri"/>
          <w:color w:val="000000"/>
          <w:kern w:val="0"/>
          <w:sz w:val="13"/>
          <w:szCs w:val="13"/>
        </w:rPr>
      </w:pPr>
      <w:r>
        <w:rPr>
          <w:rFonts w:hint="eastAsia" w:ascii="Calibri" w:hAnsi="Calibri" w:eastAsia="楷体_GB2312" w:cs="Calibri"/>
          <w:color w:val="000000"/>
          <w:kern w:val="0"/>
          <w:sz w:val="28"/>
          <w:szCs w:val="28"/>
        </w:rPr>
        <w:t xml:space="preserve">     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各教学单位：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2020-2021学年第一学期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开放型实验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成绩提交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和相关耗材报销的有关事宜通知如下：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开放型实验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  <w:t>成绩提交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2020-2021学年第一学期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开放型实验成绩，在教务管理系统中的提交起止时间为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2020年12月21日9:00至2020年12月28日17:00；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在开放型实验工作量核算中，学生已取得成绩并录入完成的人数才能计入。因此，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请各位任课老师在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成绩录入时间内完成提交，逾期不予补录，且工作量无法计入。</w:t>
      </w:r>
    </w:p>
    <w:p>
      <w:pPr>
        <w:widowControl/>
        <w:ind w:left="105" w:leftChars="50"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2、相关耗材报销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在开放型实验过程中,如果有耗材需要报销的请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提交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正规发票（发票反面经办人签字、分管院长签字，如需转账的款项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写明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个人姓名或单位名称，附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转账银行账号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开户银行、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工号、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联系人电话）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和经本人签名的公务卡消费交易凭条（pos机小票）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并附报销申请报告(本人、分管院长签字，留下联系人及电话)、盖有销售单位公章的明细清单、入库单（学院盖章、相关人员签字）。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根据计财处要求，特殊情况确实不能使用公务卡结算的，需书面说明经计财处审批后报账。报销事宜如有疑问详见计财处《关于严格执行财务管理相关文件的通知》。 </w:t>
      </w:r>
    </w:p>
    <w:p>
      <w:pPr>
        <w:widowControl/>
        <w:ind w:left="210" w:firstLine="42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开放型实验耗材报销材料经学院审核后，于1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15:00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前</w:t>
      </w:r>
      <w:r>
        <w:rPr>
          <w:rFonts w:hint="eastAsia" w:ascii="宋体" w:hAnsi="宋体" w:eastAsia="宋体" w:cs="宋体"/>
          <w:kern w:val="0"/>
          <w:sz w:val="28"/>
          <w:szCs w:val="28"/>
        </w:rPr>
        <w:t>提交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kern w:val="0"/>
          <w:sz w:val="28"/>
          <w:szCs w:val="28"/>
        </w:rPr>
        <w:t>实践教学管理科季李娜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老师处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地点：</w:t>
      </w:r>
      <w:r>
        <w:rPr>
          <w:rFonts w:hint="eastAsia" w:ascii="宋体" w:hAnsi="宋体" w:eastAsia="宋体" w:cs="宋体"/>
          <w:kern w:val="0"/>
          <w:sz w:val="28"/>
          <w:szCs w:val="28"/>
        </w:rPr>
        <w:t>B222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：83863742。</w:t>
      </w:r>
    </w:p>
    <w:p>
      <w:pPr>
        <w:widowControl/>
        <w:ind w:left="210" w:firstLine="42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      教务处</w:t>
      </w:r>
    </w:p>
    <w:p>
      <w:pPr>
        <w:widowControl/>
        <w:ind w:left="210" w:firstLine="42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 2020年12月15日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E49"/>
    <w:multiLevelType w:val="multilevel"/>
    <w:tmpl w:val="1E346E49"/>
    <w:lvl w:ilvl="0" w:tentative="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5" w:hanging="420"/>
      </w:pPr>
    </w:lvl>
    <w:lvl w:ilvl="2" w:tentative="0">
      <w:start w:val="1"/>
      <w:numFmt w:val="lowerRoman"/>
      <w:lvlText w:val="%3."/>
      <w:lvlJc w:val="right"/>
      <w:pPr>
        <w:ind w:left="1965" w:hanging="420"/>
      </w:pPr>
    </w:lvl>
    <w:lvl w:ilvl="3" w:tentative="0">
      <w:start w:val="1"/>
      <w:numFmt w:val="decimal"/>
      <w:lvlText w:val="%4."/>
      <w:lvlJc w:val="left"/>
      <w:pPr>
        <w:ind w:left="2385" w:hanging="420"/>
      </w:pPr>
    </w:lvl>
    <w:lvl w:ilvl="4" w:tentative="0">
      <w:start w:val="1"/>
      <w:numFmt w:val="lowerLetter"/>
      <w:lvlText w:val="%5)"/>
      <w:lvlJc w:val="left"/>
      <w:pPr>
        <w:ind w:left="2805" w:hanging="420"/>
      </w:pPr>
    </w:lvl>
    <w:lvl w:ilvl="5" w:tentative="0">
      <w:start w:val="1"/>
      <w:numFmt w:val="lowerRoman"/>
      <w:lvlText w:val="%6."/>
      <w:lvlJc w:val="right"/>
      <w:pPr>
        <w:ind w:left="3225" w:hanging="420"/>
      </w:pPr>
    </w:lvl>
    <w:lvl w:ilvl="6" w:tentative="0">
      <w:start w:val="1"/>
      <w:numFmt w:val="decimal"/>
      <w:lvlText w:val="%7."/>
      <w:lvlJc w:val="left"/>
      <w:pPr>
        <w:ind w:left="3645" w:hanging="420"/>
      </w:pPr>
    </w:lvl>
    <w:lvl w:ilvl="7" w:tentative="0">
      <w:start w:val="1"/>
      <w:numFmt w:val="lowerLetter"/>
      <w:lvlText w:val="%8)"/>
      <w:lvlJc w:val="left"/>
      <w:pPr>
        <w:ind w:left="4065" w:hanging="420"/>
      </w:pPr>
    </w:lvl>
    <w:lvl w:ilvl="8" w:tentative="0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C2"/>
    <w:rsid w:val="000B619E"/>
    <w:rsid w:val="001C7B58"/>
    <w:rsid w:val="002B65D2"/>
    <w:rsid w:val="0039330A"/>
    <w:rsid w:val="004308A4"/>
    <w:rsid w:val="0045773A"/>
    <w:rsid w:val="004D3659"/>
    <w:rsid w:val="00523118"/>
    <w:rsid w:val="005C2197"/>
    <w:rsid w:val="005E4C9A"/>
    <w:rsid w:val="00667463"/>
    <w:rsid w:val="00687856"/>
    <w:rsid w:val="00691945"/>
    <w:rsid w:val="006E71DB"/>
    <w:rsid w:val="007B3F52"/>
    <w:rsid w:val="007C6A3E"/>
    <w:rsid w:val="007C70BF"/>
    <w:rsid w:val="008351D9"/>
    <w:rsid w:val="008514B6"/>
    <w:rsid w:val="00880EF1"/>
    <w:rsid w:val="00896C4E"/>
    <w:rsid w:val="008B6930"/>
    <w:rsid w:val="009230AD"/>
    <w:rsid w:val="00987CBF"/>
    <w:rsid w:val="009E3A14"/>
    <w:rsid w:val="00A60311"/>
    <w:rsid w:val="00AC034F"/>
    <w:rsid w:val="00B5099C"/>
    <w:rsid w:val="00B55F56"/>
    <w:rsid w:val="00BD51B4"/>
    <w:rsid w:val="00BF5CC2"/>
    <w:rsid w:val="00C4749F"/>
    <w:rsid w:val="00C6391A"/>
    <w:rsid w:val="00CA29B9"/>
    <w:rsid w:val="00D21DFC"/>
    <w:rsid w:val="00D23061"/>
    <w:rsid w:val="00D2371E"/>
    <w:rsid w:val="00D272DD"/>
    <w:rsid w:val="00F26FBA"/>
    <w:rsid w:val="00F92F42"/>
    <w:rsid w:val="00F9482F"/>
    <w:rsid w:val="08D452CB"/>
    <w:rsid w:val="0D7372FB"/>
    <w:rsid w:val="113874A9"/>
    <w:rsid w:val="16811C57"/>
    <w:rsid w:val="1A0F0465"/>
    <w:rsid w:val="1BC574D2"/>
    <w:rsid w:val="1CDF25A0"/>
    <w:rsid w:val="20597A9F"/>
    <w:rsid w:val="22033E62"/>
    <w:rsid w:val="246F6019"/>
    <w:rsid w:val="24E861B7"/>
    <w:rsid w:val="39590894"/>
    <w:rsid w:val="3BDE246D"/>
    <w:rsid w:val="3C7507EC"/>
    <w:rsid w:val="40E1501A"/>
    <w:rsid w:val="411B73BB"/>
    <w:rsid w:val="445D5F04"/>
    <w:rsid w:val="44625FDD"/>
    <w:rsid w:val="462A6589"/>
    <w:rsid w:val="49273396"/>
    <w:rsid w:val="633D70D8"/>
    <w:rsid w:val="6B8E3A8B"/>
    <w:rsid w:val="6CED28AD"/>
    <w:rsid w:val="7C2442B5"/>
    <w:rsid w:val="7FB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13</TotalTime>
  <ScaleCrop>false</ScaleCrop>
  <LinksUpToDate>false</LinksUpToDate>
  <CharactersWithSpaces>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2018-11-07T06:40:00Z</dcterms:created>
  <dc:creator>User</dc:creator>
  <cp:lastModifiedBy>lenovo</cp:lastModifiedBy>
  <cp:lastPrinted>2020-12-15T02:58:00Z</cp:lastPrinted>
  <dcterms:modified xsi:type="dcterms:W3CDTF">2020-12-15T03:28:10Z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