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center" w:tblpY="79"/>
        <w:tblW w:w="13209" w:type="dxa"/>
        <w:tblInd w:w="0" w:type="dxa"/>
        <w:tblLayout w:type="fixed"/>
        <w:tblCellMar>
          <w:top w:w="0" w:type="dxa"/>
          <w:left w:w="108" w:type="dxa"/>
          <w:bottom w:w="0" w:type="dxa"/>
          <w:right w:w="108" w:type="dxa"/>
        </w:tblCellMar>
      </w:tblPr>
      <w:tblGrid>
        <w:gridCol w:w="472"/>
        <w:gridCol w:w="1134"/>
        <w:gridCol w:w="345"/>
        <w:gridCol w:w="1452"/>
        <w:gridCol w:w="8476"/>
        <w:gridCol w:w="1330"/>
      </w:tblGrid>
      <w:tr>
        <w:tblPrEx>
          <w:tblLayout w:type="fixed"/>
          <w:tblCellMar>
            <w:top w:w="0" w:type="dxa"/>
            <w:left w:w="108" w:type="dxa"/>
            <w:bottom w:w="0" w:type="dxa"/>
            <w:right w:w="108" w:type="dxa"/>
          </w:tblCellMar>
        </w:tblPrEx>
        <w:trPr>
          <w:trHeight w:val="915" w:hRule="atLeast"/>
        </w:trPr>
        <w:tc>
          <w:tcPr>
            <w:tcW w:w="13209"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大会议程</w:t>
            </w:r>
          </w:p>
        </w:tc>
      </w:tr>
      <w:tr>
        <w:tblPrEx>
          <w:tblLayout w:type="fixed"/>
          <w:tblCellMar>
            <w:top w:w="0" w:type="dxa"/>
            <w:left w:w="108" w:type="dxa"/>
            <w:bottom w:w="0" w:type="dxa"/>
            <w:right w:w="108" w:type="dxa"/>
          </w:tblCellMar>
        </w:tblPrEx>
        <w:trPr>
          <w:trHeight w:val="355"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4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时间</w:t>
            </w:r>
          </w:p>
        </w:tc>
        <w:tc>
          <w:tcPr>
            <w:tcW w:w="99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名称</w:t>
            </w:r>
          </w:p>
        </w:tc>
        <w:tc>
          <w:tcPr>
            <w:tcW w:w="13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主持人</w:t>
            </w:r>
          </w:p>
        </w:tc>
      </w:tr>
      <w:tr>
        <w:tblPrEx>
          <w:tblLayout w:type="fixed"/>
          <w:tblCellMar>
            <w:top w:w="0" w:type="dxa"/>
            <w:left w:w="108" w:type="dxa"/>
            <w:bottom w:w="0" w:type="dxa"/>
            <w:right w:w="108" w:type="dxa"/>
          </w:tblCellMar>
        </w:tblPrEx>
        <w:trPr>
          <w:trHeight w:val="408" w:hRule="atLeast"/>
        </w:trPr>
        <w:tc>
          <w:tcPr>
            <w:tcW w:w="472"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79" w:type="dxa"/>
            <w:gridSpan w:val="2"/>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8:30-9:30</w:t>
            </w:r>
          </w:p>
        </w:tc>
        <w:tc>
          <w:tcPr>
            <w:tcW w:w="992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开幕式</w:t>
            </w:r>
          </w:p>
        </w:tc>
        <w:tc>
          <w:tcPr>
            <w:tcW w:w="133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杜翠薇</w:t>
            </w:r>
          </w:p>
        </w:tc>
      </w:tr>
      <w:tr>
        <w:tblPrEx>
          <w:tblLayout w:type="fixed"/>
          <w:tblCellMar>
            <w:top w:w="0" w:type="dxa"/>
            <w:left w:w="108" w:type="dxa"/>
            <w:bottom w:w="0" w:type="dxa"/>
            <w:right w:w="108" w:type="dxa"/>
          </w:tblCellMar>
        </w:tblPrEx>
        <w:trPr>
          <w:trHeight w:val="408" w:hRule="atLeast"/>
        </w:trPr>
        <w:tc>
          <w:tcPr>
            <w:tcW w:w="47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147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992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1、大会开幕，理事长致欢迎词</w:t>
            </w:r>
          </w:p>
        </w:tc>
        <w:tc>
          <w:tcPr>
            <w:tcW w:w="133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08" w:hRule="atLeast"/>
        </w:trPr>
        <w:tc>
          <w:tcPr>
            <w:tcW w:w="47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147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992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2、大会主席薛群基院士致开幕词、领导讲话</w:t>
            </w:r>
          </w:p>
        </w:tc>
        <w:tc>
          <w:tcPr>
            <w:tcW w:w="133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08" w:hRule="atLeast"/>
        </w:trPr>
        <w:tc>
          <w:tcPr>
            <w:tcW w:w="47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147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992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3、中国腐蚀与防护学会各奖项颁奖</w:t>
            </w:r>
          </w:p>
        </w:tc>
        <w:tc>
          <w:tcPr>
            <w:tcW w:w="133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08" w:hRule="atLeast"/>
        </w:trPr>
        <w:tc>
          <w:tcPr>
            <w:tcW w:w="47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147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992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4、《中国腐蚀成本》英文版</w:t>
            </w:r>
            <w:r>
              <w:rPr>
                <w:rFonts w:ascii="宋体" w:hAnsi="宋体" w:eastAsia="宋体" w:cs="宋体"/>
                <w:color w:val="000000"/>
                <w:kern w:val="0"/>
                <w:sz w:val="22"/>
                <w:szCs w:val="22"/>
              </w:rPr>
              <w:t>发布及赠书仪式</w:t>
            </w:r>
          </w:p>
        </w:tc>
        <w:tc>
          <w:tcPr>
            <w:tcW w:w="133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08" w:hRule="atLeast"/>
        </w:trPr>
        <w:tc>
          <w:tcPr>
            <w:tcW w:w="472"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1479"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c>
          <w:tcPr>
            <w:tcW w:w="992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5、大会合影</w:t>
            </w:r>
          </w:p>
        </w:tc>
        <w:tc>
          <w:tcPr>
            <w:tcW w:w="133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55" w:hRule="atLeast"/>
        </w:trPr>
        <w:tc>
          <w:tcPr>
            <w:tcW w:w="13209"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大会报告</w:t>
            </w:r>
          </w:p>
        </w:tc>
      </w:tr>
      <w:tr>
        <w:tblPrEx>
          <w:tblLayout w:type="fixed"/>
          <w:tblCellMar>
            <w:top w:w="0" w:type="dxa"/>
            <w:left w:w="108" w:type="dxa"/>
            <w:bottom w:w="0" w:type="dxa"/>
            <w:right w:w="108" w:type="dxa"/>
          </w:tblCellMar>
        </w:tblPrEx>
        <w:trPr>
          <w:trHeight w:val="339"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时间</w:t>
            </w:r>
          </w:p>
        </w:tc>
        <w:tc>
          <w:tcPr>
            <w:tcW w:w="179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报告人</w:t>
            </w:r>
          </w:p>
        </w:tc>
        <w:tc>
          <w:tcPr>
            <w:tcW w:w="84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报告题目</w:t>
            </w:r>
          </w:p>
        </w:tc>
        <w:tc>
          <w:tcPr>
            <w:tcW w:w="13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主持人</w:t>
            </w:r>
          </w:p>
        </w:tc>
      </w:tr>
      <w:tr>
        <w:tblPrEx>
          <w:tblLayout w:type="fixed"/>
          <w:tblCellMar>
            <w:top w:w="0" w:type="dxa"/>
            <w:left w:w="108" w:type="dxa"/>
            <w:bottom w:w="0" w:type="dxa"/>
            <w:right w:w="108" w:type="dxa"/>
          </w:tblCellMar>
        </w:tblPrEx>
        <w:trPr>
          <w:trHeight w:val="443"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9:30</w:t>
            </w:r>
          </w:p>
        </w:tc>
        <w:tc>
          <w:tcPr>
            <w:tcW w:w="179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Terry Greenfield</w:t>
            </w:r>
          </w:p>
        </w:tc>
        <w:tc>
          <w:tcPr>
            <w:tcW w:w="84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Corrosion Management, Sustainability and a Navigated Path to Success</w:t>
            </w:r>
          </w:p>
        </w:tc>
        <w:tc>
          <w:tcPr>
            <w:tcW w:w="133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李晓刚</w:t>
            </w:r>
          </w:p>
        </w:tc>
      </w:tr>
      <w:tr>
        <w:tblPrEx>
          <w:tblLayout w:type="fixed"/>
          <w:tblCellMar>
            <w:top w:w="0" w:type="dxa"/>
            <w:left w:w="108" w:type="dxa"/>
            <w:bottom w:w="0" w:type="dxa"/>
            <w:right w:w="108" w:type="dxa"/>
          </w:tblCellMar>
        </w:tblPrEx>
        <w:trPr>
          <w:trHeight w:val="443"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w:t>
            </w:r>
          </w:p>
        </w:tc>
        <w:tc>
          <w:tcPr>
            <w:tcW w:w="179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Arjan Mol</w:t>
            </w:r>
          </w:p>
        </w:tc>
        <w:tc>
          <w:tcPr>
            <w:tcW w:w="8476" w:type="dxa"/>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From inhibitor screening to advanced characterization of active protective coatings</w:t>
            </w: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43"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10:30</w:t>
            </w:r>
          </w:p>
        </w:tc>
        <w:tc>
          <w:tcPr>
            <w:tcW w:w="179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Sandy Williamson</w:t>
            </w:r>
          </w:p>
        </w:tc>
        <w:tc>
          <w:tcPr>
            <w:tcW w:w="847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The role of corrosion engineer in contributing towards the united nations sustainable development goals</w:t>
            </w: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43"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11:00</w:t>
            </w:r>
          </w:p>
        </w:tc>
        <w:tc>
          <w:tcPr>
            <w:tcW w:w="179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陈卓元</w:t>
            </w:r>
          </w:p>
        </w:tc>
        <w:tc>
          <w:tcPr>
            <w:tcW w:w="84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“以光治腐”-太阳能驱动的光电化学阴极保护研究进展</w:t>
            </w:r>
          </w:p>
        </w:tc>
        <w:tc>
          <w:tcPr>
            <w:tcW w:w="133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bl>
    <w:p/>
    <w:p>
      <w:pPr>
        <w:sectPr>
          <w:pgSz w:w="16838" w:h="11906" w:orient="landscape"/>
          <w:pgMar w:top="1276" w:right="1417" w:bottom="1587" w:left="1417" w:header="851" w:footer="992" w:gutter="0"/>
          <w:cols w:space="0" w:num="1"/>
          <w:docGrid w:type="lines" w:linePitch="312" w:charSpace="0"/>
        </w:sectPr>
      </w:pPr>
      <w:r>
        <w:br w:type="page"/>
      </w:r>
      <w:bookmarkStart w:id="0" w:name="_GoBack"/>
      <w:bookmarkEnd w:id="0"/>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腐蚀电化学与腐蚀监检测</w:t>
            </w:r>
          </w:p>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（第一分会场）</w:t>
            </w:r>
          </w:p>
          <w:p>
            <w:pPr>
              <w:widowControl/>
              <w:jc w:val="center"/>
              <w:textAlignment w:val="center"/>
              <w:rPr>
                <w:rFonts w:hint="default" w:ascii="Times New Roman" w:hAnsi="Times New Roman" w:eastAsia="宋体" w:cs="Times New Roman"/>
                <w:b/>
                <w:color w:val="000000"/>
                <w:szCs w:val="21"/>
              </w:rPr>
            </w:pP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分会主席/主持人：李瑛、汪的华、曹发和                            </w:t>
            </w:r>
            <w:r>
              <w:rPr>
                <w:rFonts w:hint="default" w:ascii="Times New Roman" w:hAnsi="Times New Roman" w:eastAsia="宋体" w:cs="Times New Roman"/>
                <w:b/>
                <w:bCs/>
                <w:color w:val="000000"/>
                <w:szCs w:val="21"/>
              </w:rPr>
              <w:t>地点：汇宾楼第一会议室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13:30-13:50</w:t>
            </w:r>
          </w:p>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碳纤维的电化学各向异性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宋光铃</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13:50-14:05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14Cr12Ni3Mo2VN不锈钢在含氯溶液中的电化学腐蚀行为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李全德</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14:05-14:20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高通量局部扫描电化学用于原位腐蚀机理研究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黄建书</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14:20-14:35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用SKPFM表征20CrMnTi强化层的电势分布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石维</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14:35-14:50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铁碳镀膜长周期光纤光栅钢筋腐蚀传感器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唐福建</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14:50-15:05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电化学腐蚀及防护的多物理场仿真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施翀</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15:20-15:35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电位监测法评价不锈钢液滴干湿循环下的点蚀行为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程从前</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15:35-15:50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基于双环电阻传感器的海底管道内壁局部腐蚀研究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徐云泽</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15:50-16:05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基于光敏化合物的金属早期腐蚀监测技术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佟家兴</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16:05-16:20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碳钢的腐蚀过程对油田注水系统中碳酸钙结垢趋势的影响机制探究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庞琳</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16:20-16:35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石墨烯及六方氮化硼薄层在修补前后的电化学表现及其防腐机制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葛天昊</w:t>
            </w:r>
          </w:p>
        </w:tc>
      </w:tr>
      <w:tr>
        <w:tblPrEx>
          <w:tblLayout w:type="fixed"/>
          <w:tblCellMar>
            <w:top w:w="15" w:type="dxa"/>
            <w:left w:w="15" w:type="dxa"/>
            <w:bottom w:w="15" w:type="dxa"/>
            <w:right w:w="15" w:type="dxa"/>
          </w:tblCellMar>
        </w:tblPrEx>
        <w:trPr>
          <w:trHeight w:val="454" w:hRule="atLeast"/>
        </w:trPr>
        <w:tc>
          <w:tcPr>
            <w:tcW w:w="594"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16:35-16:50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原位原子力显微镜及电化学扫描显微镜技术对于腐蚀反应的原理及应用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孙童</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腐蚀电化学与腐蚀监检测</w:t>
            </w:r>
          </w:p>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（第二分会场）</w:t>
            </w:r>
          </w:p>
          <w:p>
            <w:pPr>
              <w:widowControl/>
              <w:jc w:val="center"/>
              <w:textAlignment w:val="center"/>
              <w:rPr>
                <w:rFonts w:hint="default" w:ascii="Times New Roman" w:hAnsi="Times New Roman" w:eastAsia="宋体" w:cs="Times New Roman"/>
                <w:b/>
                <w:color w:val="000000"/>
                <w:szCs w:val="21"/>
              </w:rPr>
            </w:pP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分会主席/主持人：李瑛、汪的华、曹发和                            </w:t>
            </w:r>
            <w:r>
              <w:rPr>
                <w:rFonts w:hint="default" w:ascii="Times New Roman" w:hAnsi="Times New Roman" w:eastAsia="宋体" w:cs="Times New Roman"/>
                <w:b/>
                <w:bCs/>
                <w:color w:val="000000"/>
                <w:szCs w:val="21"/>
              </w:rPr>
              <w:t>地点：汇宾楼第一会议室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9:00-9:20</w:t>
            </w:r>
          </w:p>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基于扫描微探针技术的腐蚀电化学动力学研究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曹发和</w:t>
            </w:r>
          </w:p>
        </w:tc>
      </w:tr>
      <w:tr>
        <w:tblPrEx>
          <w:tblLayout w:type="fixed"/>
          <w:tblCellMar>
            <w:top w:w="15" w:type="dxa"/>
            <w:left w:w="15" w:type="dxa"/>
            <w:bottom w:w="15" w:type="dxa"/>
            <w:right w:w="15" w:type="dxa"/>
          </w:tblCellMar>
        </w:tblPrEx>
        <w:trPr>
          <w:trHeight w:val="679"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9:20-9:35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b w:val="0"/>
                <w:bCs/>
                <w:sz w:val="22"/>
                <w:szCs w:val="22"/>
                <w:lang w:val="en-GB"/>
              </w:rPr>
              <w:t>Correlation between the microstructure and the corrosion resistance of steels</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0"/>
                <w:szCs w:val="22"/>
              </w:rPr>
              <w:t xml:space="preserve">Yaiza </w:t>
            </w:r>
            <w:r>
              <w:rPr>
                <w:rFonts w:hint="default" w:ascii="Times New Roman" w:hAnsi="Times New Roman" w:cs="Times New Roman"/>
                <w:color w:val="000000"/>
                <w:sz w:val="18"/>
                <w:szCs w:val="22"/>
              </w:rPr>
              <w:t>Gonzalez-Garcia</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9:35-9:50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氯离子对防锈铝在水基冷却液中腐蚀行为的影响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王炳钦</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9:50-10:05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膜下腐蚀pH微环境对涂层/金属界面微区剥离与腐蚀电化学的作用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李超</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10:05-10:20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不同氧浓度海洋环境中复杂金属偶对的电偶腐蚀实验研究与有限元模拟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史林军</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10:35-10:50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深海探测腐蚀传感器研究进展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孙虎元</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10:50-11:05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溶解氧对2205双相不锈钢在热浓缩海水中点蚀行为的影响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曾洪涛</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11:05-11:20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不同温度和静水压力对B10 与316L 电偶腐蚀的影响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胡胜波</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11:20-11:35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催化裂化烟气酸露点腐蚀规律研究与防控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何萌</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11:35-11:50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传热面对Q235钢腐蚀行为的影响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闻成</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11:50-12:05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超临界CO2条件下碳钢腐蚀行为预测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李岩岩</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腐蚀电化学与腐蚀监检测</w:t>
            </w:r>
          </w:p>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（第三分会场）</w:t>
            </w:r>
          </w:p>
          <w:p>
            <w:pPr>
              <w:widowControl/>
              <w:jc w:val="center"/>
              <w:textAlignment w:val="center"/>
              <w:rPr>
                <w:rFonts w:hint="default" w:ascii="Times New Roman" w:hAnsi="Times New Roman" w:eastAsia="宋体" w:cs="Times New Roman"/>
                <w:b/>
                <w:color w:val="000000"/>
                <w:szCs w:val="21"/>
              </w:rPr>
            </w:pP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分会主席/主持人：李瑛、汪的华、曹发和                            </w:t>
            </w:r>
            <w:r>
              <w:rPr>
                <w:rFonts w:hint="default" w:ascii="Times New Roman" w:hAnsi="Times New Roman" w:eastAsia="宋体" w:cs="Times New Roman"/>
                <w:b/>
                <w:bCs/>
                <w:color w:val="000000"/>
                <w:szCs w:val="21"/>
              </w:rPr>
              <w:t>地点：汇宾楼第一会议室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13:30-13:50</w:t>
            </w:r>
          </w:p>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深海环境下金属/涂层腐蚀失效机理研究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刘莉</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13:50-14:10（特邀报告）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氢渗透在局部腐蚀检测中的应用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钟显康</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14:10-14:25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双晶粒尺度铝合金腐蚀特性研究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孟燕兵</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14:25-14:40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平整处理IF钢表面状态与其腐蚀行为的相关性研究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陈恒</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14:40-14:55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X80钢隔水管水线腐蚀局部电化学表征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李娟娟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14:55-15:05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磁场作用下铁在磷酸溶液中的阳极极化行为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唐元杰</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15:20-15:35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磁场对高氯酸钠溶液中铁阳极溶解行为的影响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蔡爽巍</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15:35-15:50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磁场影响铁阳极溶解和钝化的不均匀电极表面效应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董海英</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15:50-16:05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动态蒸发液滴体系纯铁局部腐蚀过程电化学监测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吴苑</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16:05-16:20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动态液膜过程纯铁局部腐蚀电化学特征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冀露露</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耐蚀材料设计与耐蚀机理</w:t>
            </w:r>
          </w:p>
          <w:p>
            <w:pPr>
              <w:widowControl/>
              <w:jc w:val="center"/>
              <w:textAlignment w:val="center"/>
              <w:rPr>
                <w:rFonts w:hint="default" w:ascii="Times New Roman" w:hAnsi="Times New Roman" w:eastAsia="宋体" w:cs="Times New Roman"/>
                <w:b/>
                <w:color w:val="000000"/>
                <w:szCs w:val="21"/>
              </w:rPr>
            </w:pP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分会主席/主持人：左禹、程学群、黄运华                              </w:t>
            </w:r>
            <w:r>
              <w:rPr>
                <w:rFonts w:hint="default" w:ascii="Times New Roman" w:hAnsi="Times New Roman" w:eastAsia="宋体" w:cs="Times New Roman"/>
                <w:b/>
                <w:bCs/>
                <w:color w:val="000000"/>
                <w:szCs w:val="21"/>
              </w:rPr>
              <w:t>地点：2号楼二层会议室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金属材料表面钝化/氧化膜的纳米尺度表征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张博威</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铀表面激光N掺杂改性层微观结构及耐氧化机制研究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钟火平</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质子交换膜燃料电池金属双极板氮氧化锆涂层制备及其阴极瞬态电位诱导阳极溶解</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王显宗</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高氮不锈钢新型多股复合焊丝焊接接头抗腐蚀性能研究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李建国</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液态金属对钢材的腐蚀机制研究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刘威</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14:45-15:00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Nb-纳米析出相对高强度低合金钢腐蚀与氢致开裂行为的影响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范恩点</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低合金结构钢中夹杂物诱发局部腐蚀萌生的机理研究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刘超</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显微组织优化对选择性激光熔融15-5PH钢力学行为及耐蚀性的影响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王力</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氢对2205双相不锈钢钝化膜稳定性及组织结构影响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姚纪政</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精准修补铜基石墨烯缺陷及其防腐机理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吴英豪</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13Cr马氏体不锈钢在石油天然气领域的应用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赵国仙</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船舶用铜镍合金管材微观组织结构表征与耐蚀性机理研究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史冰绡</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16:45-17:00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焊后热处理对52M焊接金属在压水堆一回路水中应力腐蚀开裂性能的影响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马佳荣</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17:00-17:15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含Ni马氏体组织S13Cr钢高温高压CO2腐蚀研究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岳小琪</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轻合金耐蚀机理与表面处理</w:t>
            </w:r>
          </w:p>
          <w:p>
            <w:pPr>
              <w:widowControl/>
              <w:jc w:val="center"/>
              <w:textAlignment w:val="center"/>
              <w:rPr>
                <w:rFonts w:hint="default" w:ascii="Times New Roman" w:hAnsi="Times New Roman" w:eastAsia="宋体" w:cs="Times New Roman"/>
                <w:b/>
                <w:color w:val="000000"/>
                <w:szCs w:val="21"/>
              </w:rPr>
            </w:pP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分会主席/主持人：宋光铃、刘建华                                   </w:t>
            </w:r>
            <w:r>
              <w:rPr>
                <w:rFonts w:hint="default" w:ascii="Times New Roman" w:hAnsi="Times New Roman" w:eastAsia="宋体" w:cs="Times New Roman"/>
                <w:b/>
                <w:bCs/>
                <w:color w:val="000000"/>
                <w:szCs w:val="21"/>
              </w:rPr>
              <w:t>地点：汇宾楼第三会议室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13:30-13:50</w:t>
            </w:r>
          </w:p>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基于缓蚀剂协同作用的镁合金双重自修复涂层制备及修复机理研究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宋影伟</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13:50-14:05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AZ31抗剥落自修复PAM水凝胶/MAO复合涂层研究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郭晶晶</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14:05-14:20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铜、锡合金元素对纯镁负差数效应的影响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彭泽银</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14:20-14:35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严酷海洋环境中Mg-Y-Nd-Zn-Zr镁合金的腐蚀行为研究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蒋全通</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14:35-15:50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Mg-Zn-Ca 非晶合金粉末制备与染料降解性能研究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朱建</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15:50-15:05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铝基复合材料的局部腐蚀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陈梦嘉</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15:20-15:35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铝镁硅合金的晶界腐蚀机理及其耐蚀晶界工程工艺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张欣欣</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15:35-15:50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预处理对6061铝合金磷酸盐化学转化膜耐蚀性影响：表面相间电位差与高度差的协同作用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周鹏</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15:50-16:05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铝合金双极板表面改性及其耐蚀性能研究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曾彦玮</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szCs w:val="22"/>
              </w:rPr>
              <w:t>16:05-16:20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铝合金表面壳聚糖-二氧化锡薄膜的制备及其耐蚀性能的研究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华千慧</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szCs w:val="22"/>
              </w:rPr>
              <w:t>16:20-16:35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钛及钛合金微通道表面超浸润涂层与功能化应用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孙立东</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16:35-16:50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镍基合金及其纳米复合镀层电化学基础研究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吕仙姿</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16:50-17:05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微弧氧化膜层在失效过程中的电化学演化特征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陈振宁</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17:05-17:20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工艺参数对铝锂合金微弧氧化膜结构及耐蚀性能的影响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汪杰</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17:20-17:35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7075铝合金微弧氧化涂层的微区电化学研究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王晟楠</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cs="Times New Roman"/>
              </w:rPr>
              <w:br w:type="page"/>
            </w:r>
            <w:r>
              <w:rPr>
                <w:rFonts w:hint="default" w:ascii="Times New Roman" w:hAnsi="Times New Roman" w:eastAsia="宋体" w:cs="Times New Roman"/>
                <w:b/>
                <w:color w:val="000000"/>
                <w:kern w:val="0"/>
                <w:sz w:val="28"/>
                <w:szCs w:val="28"/>
              </w:rPr>
              <w:t>高温腐蚀与防护</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（第一分会场）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分会主席/主持人：王福会、宫声凯                                    </w:t>
            </w:r>
            <w:r>
              <w:rPr>
                <w:rFonts w:hint="default" w:ascii="Times New Roman" w:hAnsi="Times New Roman" w:eastAsia="宋体" w:cs="Times New Roman"/>
                <w:b/>
                <w:bCs/>
                <w:color w:val="000000"/>
                <w:szCs w:val="21"/>
              </w:rPr>
              <w:t>地点：10号楼3层会场</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SiO2-玻璃陶瓷复合涂层提高TiAl合金抗高温氧化性能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伍廉奎</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稀土元素对奥氏体耐热钢高温氧化行为的影响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郑志斌</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超临界二氧化碳环境下典型耐热钢腐蚀行为及机理研究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梁志远</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444铁素体不锈钢的高温氧化行为研究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詹建明</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690镍基合金/405不锈钢高温高压水缝隙腐蚀行为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宁方强</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14:45-15:00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TiAl（Si）N涂层对γ-TiAl基合金900℃高温氧化性能的影响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章凯</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LiF-NaF-KF熔盐中常见杂质对结构材料腐蚀行为影响及其机理研究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阴慧琴</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模拟热工测试水化学对316L SS高温高压水腐蚀行为的影响机制研究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彭立园</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含Re扩散障的铂铝涂层在Ni基单晶高温合金上的氧化行为研究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刘贺</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高温合金热障涂层的界面能效应与隔热/延寿共优化</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杨冠军</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掺杂O对低膨胀Ni+CrAlYN复合涂层的高温氧化行为研究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贾逸轩</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Hf/Y对Pt改性铝化物涂层氧化行为的影响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李帅</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16:45-17:00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晶界结构对镍基600合金晶界氧化行为的影响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冯兴宇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17:00-17:15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热老化对核用308L不锈钢焊材的显微结构与腐蚀行为影响研究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林晓冬</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17:15-17:30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溶解氢对于镍基合金182高温高压水中腐蚀行为的影响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徐健</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cs="Times New Roman"/>
              </w:rPr>
              <w:br w:type="page"/>
            </w:r>
            <w:r>
              <w:rPr>
                <w:rFonts w:hint="default" w:ascii="Times New Roman" w:hAnsi="Times New Roman" w:eastAsia="宋体" w:cs="Times New Roman"/>
                <w:b/>
                <w:color w:val="000000"/>
                <w:kern w:val="0"/>
                <w:sz w:val="28"/>
                <w:szCs w:val="28"/>
              </w:rPr>
              <w:t>高温腐蚀与防护</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（第二分会场）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分会主席/主持人：王福会、宫声凯                                    </w:t>
            </w:r>
            <w:r>
              <w:rPr>
                <w:rFonts w:hint="default" w:ascii="Times New Roman" w:hAnsi="Times New Roman" w:eastAsia="宋体" w:cs="Times New Roman"/>
                <w:b/>
                <w:bCs/>
                <w:color w:val="000000"/>
                <w:szCs w:val="21"/>
              </w:rPr>
              <w:t>地点：10号楼3层会场</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9:00-9:15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High temperature corrosion behaviour of chromia-forming nickel base alloys in CO2-rich gases</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张建强</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9:15-9:30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含SO42-的熔融Li2CO3-Na2CO3-K2CO3中镍阳极腐蚀行为及机理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汪沛霖</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9:30-9:45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TiC陶瓷颗粒对2Cr13不锈钢在海洋环境中的高温氧化行为的影响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吴钱林</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9:45-10:00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镍基高温合金再涂覆NiCoCrAlY涂层的高温氧化及互扩散行为研究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冀红艳</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10:00-10:15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TiAl用金属搪瓷高温防护涂层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廖依敏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10:30-10:45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316不锈钢在460℃Zn-0.2Al中的磨损腐蚀与防护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余中狄</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10:45-11:00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以不同方式添加的Cr2O3对SiO2-Al2O3-ZrO2-Ba(Sr, Ca)O微晶玻璃的析晶及磨损行为的影响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丰敏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11:00-11:15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Ni-xCr-yAl 合金在800oC碳氧混合气氛中腐蚀行为的研究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郭晓慧</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11:15-11:30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熔盐堆裂变产物铕引起的腐蚀与盐化学控制技术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郭少强</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11:30-11:45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金属搪瓷涂层的制备及其抗热震行为的研究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李烽杰</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11:45-12:00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硫杂质对第二代镍基单晶高温合金表面(Ni,Pt)Al涂层高温氧化行为的影响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余春堂</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12:00-12:15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600oC NaCl盐雾环境下Ti60合金腐蚀行为的研究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李蕊</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12:15-12:30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锆合金氧化膜的弹性模量研究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张君松</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自然环境（大气/水/土壤）腐蚀</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（第一分会场）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分会主席/主持人：董俊华、肖葵、蔺存国                            </w:t>
            </w:r>
            <w:r>
              <w:rPr>
                <w:rFonts w:hint="default" w:ascii="Times New Roman" w:hAnsi="Times New Roman" w:eastAsia="宋体" w:cs="Times New Roman"/>
                <w:b/>
                <w:bCs/>
                <w:color w:val="000000"/>
                <w:szCs w:val="21"/>
              </w:rPr>
              <w:t>地点：汇宾楼第三会议室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9:00-9:15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沿海电网设备金属部件腐蚀等级分布地图的建立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张俊喜</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9:15-9:30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沉积物覆盖下管线钢的非均匀腐蚀研究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贺丽敏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9:30-9:45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侵蚀性离子对模拟孔隙液中碳钢腐蚀行为的影响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李恺强</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9:45-10:00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海洋环境下桥梁钢的微观结构及耐腐蚀性能研究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王智慧</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10:00-10:15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紫铜T2和黄铜H62在模拟南沙海洋大气中的腐蚀行为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路肖</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10:30-10:45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酸性氯离子环境中AISI 304不锈钢紫外光加速点蚀行为研究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蒋益明</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10:45-11:00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大港土壤浸出液中交流电频率对X80管线钢初期腐蚀行为的影响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覃清钰</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11:00-11:15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成品油管道沉积物中微生物群落分析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王正泉</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11:15-11:30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红壤环境中X80管线钢交流电腐蚀短期行为研究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韦博鑫</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11:30-11:45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Mn, Ti, Cu含量对低合金高强钢模拟热影响区耐腐蚀性能的影响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张弦</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自然环境（大气/水/土壤）腐蚀</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（第二分会场）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分会主席/主持人：董俊华、肖葵、蔺存国                            </w:t>
            </w:r>
            <w:r>
              <w:rPr>
                <w:rFonts w:hint="default" w:ascii="Times New Roman" w:hAnsi="Times New Roman" w:eastAsia="宋体" w:cs="Times New Roman"/>
                <w:b/>
                <w:bCs/>
                <w:color w:val="000000"/>
                <w:szCs w:val="21"/>
              </w:rPr>
              <w:t>地点：汇宾楼第三会议室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Derive the mechanistic relationship of the pit initiation with cathodic protection potential fluctuations on pipelines</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Mingjie Dai</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酸性红壤中X80管线钢焊接接头腐蚀行为研究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曹先铭</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一种模拟铝合金沿海大气腐蚀的加速腐蚀试验方法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张胜</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薄层液膜下96.5Sn3.0Ag0.5Cu合金局部腐蚀行为研究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廖伯凯</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薄液膜下Cu/Ag的电偶腐蚀行为及机理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黄华良</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H2S 对CO2饱和的NaCl溶液中P110钢缝隙腐蚀行为的影响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董立谨</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海洋环境下超细贝氏体钢的初期腐蚀行为研究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冯彦朋</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模拟土壤溶液中高硅铬铁和Q235钢腐蚀行为研究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吕科晨</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铜包钢接地网在不同pH的酸性红壤模拟液中的耐蚀性研究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范晓磊</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304不锈钢在模拟盐湖大气环境中的腐蚀行为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郭明晓</w:t>
            </w:r>
          </w:p>
        </w:tc>
      </w:tr>
    </w:tbl>
    <w:p>
      <w:pPr>
        <w:widowControl/>
        <w:jc w:val="left"/>
      </w:pPr>
    </w:p>
    <w:p>
      <w:pPr>
        <w:widowControl/>
        <w:jc w:val="left"/>
      </w:pPr>
      <w:r>
        <w:br w:type="page"/>
      </w:r>
    </w:p>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eastAsia="宋体" w:cs="Times New Roman"/>
                <w:b/>
                <w:color w:val="000000"/>
                <w:kern w:val="0"/>
                <w:sz w:val="28"/>
                <w:szCs w:val="21"/>
              </w:rPr>
              <w:t>力学化学腐蚀与防护</w:t>
            </w:r>
          </w:p>
          <w:p>
            <w:pPr>
              <w:widowControl/>
              <w:jc w:val="center"/>
              <w:textAlignment w:val="center"/>
              <w:rPr>
                <w:rFonts w:hint="default" w:ascii="Times New Roman" w:hAnsi="Times New Roman" w:cs="Times New Roman"/>
                <w:b/>
                <w:color w:val="000000"/>
                <w:sz w:val="28"/>
                <w:szCs w:val="28"/>
              </w:rPr>
            </w:pPr>
            <w:r>
              <w:rPr>
                <w:rFonts w:hint="default" w:ascii="Times New Roman" w:hAnsi="Times New Roman" w:eastAsia="宋体" w:cs="Times New Roman"/>
                <w:b/>
                <w:color w:val="000000"/>
                <w:kern w:val="0"/>
                <w:sz w:val="28"/>
                <w:szCs w:val="28"/>
              </w:rPr>
              <w:t>（第一分会场）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分会主席/主持人：乔利杰、李金许、</w:t>
            </w:r>
            <w:r>
              <w:rPr>
                <w:rFonts w:hint="default" w:ascii="Times New Roman" w:hAnsi="Times New Roman" w:cs="Times New Roman"/>
                <w:b/>
                <w:bCs/>
                <w:color w:val="000000"/>
                <w:kern w:val="0"/>
                <w:szCs w:val="21"/>
              </w:rPr>
              <w:t>陈子光、张林</w:t>
            </w:r>
            <w:r>
              <w:rPr>
                <w:rFonts w:hint="default" w:ascii="Times New Roman" w:hAnsi="Times New Roman" w:eastAsia="宋体" w:cs="Times New Roman"/>
                <w:b/>
                <w:bCs/>
                <w:color w:val="000000"/>
                <w:kern w:val="0"/>
                <w:szCs w:val="21"/>
              </w:rPr>
              <w:t xml:space="preserve">                     </w:t>
            </w:r>
            <w:r>
              <w:rPr>
                <w:rFonts w:hint="default" w:ascii="Times New Roman" w:hAnsi="Times New Roman" w:eastAsia="宋体" w:cs="Times New Roman"/>
                <w:b/>
                <w:bCs/>
                <w:color w:val="000000"/>
                <w:szCs w:val="21"/>
              </w:rPr>
              <w:t>地点：汇宾楼第五会议室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13:30-13:45</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利用微生物控制材料氢脆可行性的探讨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黄彦良</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13:45-14:00</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高熵合金材料的氢脆损伤机制研究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骆鸿</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高温高压气井13Cr油管断裂原因分析与解决措施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马磊</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晶界结构与氢的耦合作用对金属镍塑性变形行为及力学性能的影响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张林</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氢与冷加工对316L不锈钢在除氧高温水中氧化行为的影响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崔同明</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阴极极化对10Ni5CrMo高强钢氢脆敏感性的影响研究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尹鹏飞</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预应变对亚稳奥氏体不锈钢的氢脆行为的影响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周成双</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原子掺杂对-Fe2O3薄膜阻氢效应的影响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李小龙</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屈强比影响超高强度系泊链钢的SSRT+CP数据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殷匠</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高锰-TWIP/TRIP钢界面特征在氢致开裂过程中的响应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付豪</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电化学噪声原位监测高温高压水应力腐蚀开裂研究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张震</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eastAsia="宋体" w:cs="Times New Roman"/>
                <w:b/>
                <w:color w:val="000000"/>
                <w:kern w:val="0"/>
                <w:sz w:val="28"/>
                <w:szCs w:val="21"/>
              </w:rPr>
              <w:t>力学化学腐蚀与防护</w:t>
            </w:r>
          </w:p>
          <w:p>
            <w:pPr>
              <w:widowControl/>
              <w:jc w:val="center"/>
              <w:textAlignment w:val="center"/>
              <w:rPr>
                <w:rFonts w:hint="default" w:ascii="Times New Roman" w:hAnsi="Times New Roman" w:cs="Times New Roman"/>
                <w:b/>
                <w:color w:val="000000"/>
                <w:sz w:val="28"/>
                <w:szCs w:val="28"/>
              </w:rPr>
            </w:pPr>
            <w:r>
              <w:rPr>
                <w:rFonts w:hint="default" w:ascii="Times New Roman" w:hAnsi="Times New Roman" w:eastAsia="宋体" w:cs="Times New Roman"/>
                <w:b/>
                <w:color w:val="000000"/>
                <w:kern w:val="0"/>
                <w:sz w:val="28"/>
                <w:szCs w:val="28"/>
              </w:rPr>
              <w:t>（第二分会场）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分会主席/主持人：张雷、</w:t>
            </w:r>
            <w:r>
              <w:rPr>
                <w:rFonts w:hint="default" w:ascii="Times New Roman" w:hAnsi="Times New Roman" w:cs="Times New Roman"/>
                <w:b/>
                <w:bCs/>
                <w:color w:val="000000"/>
                <w:kern w:val="0"/>
                <w:szCs w:val="21"/>
              </w:rPr>
              <w:t xml:space="preserve">彭群家、匡文军、骆鸿 </w:t>
            </w:r>
            <w:r>
              <w:rPr>
                <w:rFonts w:hint="default" w:ascii="Times New Roman" w:hAnsi="Times New Roman" w:eastAsia="宋体" w:cs="Times New Roman"/>
                <w:b/>
                <w:bCs/>
                <w:color w:val="000000"/>
                <w:kern w:val="0"/>
                <w:szCs w:val="21"/>
              </w:rPr>
              <w:t xml:space="preserve">                     </w:t>
            </w:r>
            <w:r>
              <w:rPr>
                <w:rFonts w:hint="default" w:ascii="Times New Roman" w:hAnsi="Times New Roman" w:eastAsia="宋体" w:cs="Times New Roman"/>
                <w:b/>
                <w:bCs/>
                <w:color w:val="000000"/>
                <w:szCs w:val="21"/>
              </w:rPr>
              <w:t>地点：汇宾楼第五会议室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widowControl/>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9:00-9:15</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微结构各向异性对核电不锈钢在高温水中应力腐蚀开裂的影响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吕战鹏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9:15-9:30</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力学化学耦合作用下不锈钢亚稳态点蚀生长行为的计算模拟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王海涛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9:30-9:45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拉应力对油井管的耐硫化氢应力腐蚀性能的影响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钟彬</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9:45-10:00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加工表面残余应力和外加载荷对316不锈钢在高温高压水环境中应力腐蚀敏感性的影响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张文谦</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10:00-10:15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Cr/Mo碳化物对TWIP钢应力腐蚀行为的影响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万红霞</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10:30-10:45</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应力腐蚀的近场动力学模型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陈子光</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10:45-11:00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316LN不锈钢高温高压水疲劳裂纹扩展行为研究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张兹瑜</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11:00-11:15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拉压变形对2205双相不锈钢亚稳态点蚀行为的影响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侯艳</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11:15-11:30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焊接残余应变和高温失塑裂纹对Alloy52异种金属焊缝腐蚀疲劳性能的影响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高军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11:30-11:45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4"/>
              </w:rPr>
            </w:pPr>
            <w:r>
              <w:rPr>
                <w:rFonts w:hint="default" w:ascii="Times New Roman" w:hAnsi="Times New Roman" w:cs="Times New Roman"/>
              </w:rPr>
              <w:t>残余应力对18CrNiMo7-6渗碳钢耐蚀性的影响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张悦</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cs="Times New Roman"/>
                <w:b/>
                <w:color w:val="000000"/>
                <w:kern w:val="0"/>
                <w:szCs w:val="21"/>
              </w:rPr>
            </w:pPr>
            <w:r>
              <w:rPr>
                <w:rFonts w:hint="default" w:ascii="Times New Roman" w:hAnsi="Times New Roman" w:eastAsia="宋体" w:cs="Times New Roman"/>
                <w:b/>
                <w:color w:val="000000"/>
                <w:kern w:val="0"/>
                <w:sz w:val="28"/>
                <w:szCs w:val="21"/>
              </w:rPr>
              <w:t>力学化学腐蚀与防护</w:t>
            </w:r>
          </w:p>
          <w:p>
            <w:pPr>
              <w:widowControl/>
              <w:jc w:val="center"/>
              <w:textAlignment w:val="center"/>
              <w:rPr>
                <w:rFonts w:hint="default" w:ascii="Times New Roman" w:hAnsi="Times New Roman" w:cs="Times New Roman"/>
                <w:b/>
                <w:color w:val="000000"/>
                <w:sz w:val="28"/>
                <w:szCs w:val="28"/>
              </w:rPr>
            </w:pPr>
            <w:r>
              <w:rPr>
                <w:rFonts w:hint="default" w:ascii="Times New Roman" w:hAnsi="Times New Roman" w:eastAsia="宋体" w:cs="Times New Roman"/>
                <w:b/>
                <w:color w:val="000000"/>
                <w:kern w:val="0"/>
                <w:sz w:val="28"/>
                <w:szCs w:val="28"/>
              </w:rPr>
              <w:t>（第三分会场）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分会主席/主持人：吕战鹏、吴欣强、刘智勇</w:t>
            </w:r>
            <w:r>
              <w:rPr>
                <w:rFonts w:hint="default" w:ascii="Times New Roman" w:hAnsi="Times New Roman" w:cs="Times New Roman"/>
                <w:b/>
                <w:bCs/>
                <w:color w:val="000000"/>
                <w:kern w:val="0"/>
                <w:szCs w:val="21"/>
              </w:rPr>
              <w:t>、李成涛</w:t>
            </w:r>
            <w:r>
              <w:rPr>
                <w:rFonts w:hint="default" w:ascii="Times New Roman" w:hAnsi="Times New Roman" w:eastAsia="宋体" w:cs="Times New Roman"/>
                <w:b/>
                <w:bCs/>
                <w:color w:val="000000"/>
                <w:kern w:val="0"/>
                <w:szCs w:val="21"/>
              </w:rPr>
              <w:t xml:space="preserve">                   </w:t>
            </w:r>
            <w:r>
              <w:rPr>
                <w:rFonts w:hint="default" w:ascii="Times New Roman" w:hAnsi="Times New Roman" w:eastAsia="宋体" w:cs="Times New Roman"/>
                <w:b/>
                <w:bCs/>
                <w:color w:val="000000"/>
                <w:szCs w:val="21"/>
              </w:rPr>
              <w:t>地点：汇宾楼第五会议室</w:t>
            </w:r>
          </w:p>
        </w:tc>
      </w:tr>
      <w:tr>
        <w:tblPrEx>
          <w:tblLayout w:type="fixed"/>
          <w:tblCellMar>
            <w:top w:w="15" w:type="dxa"/>
            <w:left w:w="15" w:type="dxa"/>
            <w:bottom w:w="15" w:type="dxa"/>
            <w:right w:w="15" w:type="dxa"/>
          </w:tblCellMar>
        </w:tblPrEx>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13:30-13:45</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质子辐照对核用308L不锈钢焊材的显微结构与腐蚀行为影响研究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彭群家</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13:45-14:00</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晶界结构对690合金在压水堆主回路水环境中晶界腐蚀行为的影响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匡文军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硅化石墨复合材料在水中的空泡磨蚀行为研究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龙冲生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核电蒸汽发生器传热管高温高压水微动磨损行为研究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明洪亮</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镍基焊接金属微结构及其在压水堆一回路水中的氧化行为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张锟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15:00-15:15</w:t>
            </w:r>
            <w:r>
              <w:rPr>
                <w:rFonts w:hint="default" w:ascii="Times New Roman" w:hAnsi="Times New Roman" w:cs="Times New Roman"/>
                <w:color w:val="000000"/>
                <w:sz w:val="22"/>
                <w:szCs w:val="22"/>
              </w:rPr>
              <w:br w:type="textWrapping"/>
            </w:r>
            <w:r>
              <w:rPr>
                <w:rFonts w:hint="default" w:ascii="Times New Roman" w:hAnsi="Times New Roman" w:cs="Times New Roman"/>
                <w:color w:val="000000"/>
                <w:sz w:val="22"/>
                <w:szCs w:val="22"/>
              </w:rPr>
              <w:t>（特邀报告）</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核级低合金钢高温高压水腐蚀疲劳损伤机理及环境疲劳寿命模型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谭季波</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铅基堆结构材料在氧控铅铋环境中的腐蚀性能研究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罗林</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LiF-NaF-KF熔盐中常见杂质对结构材料腐蚀行为影响及其机理研究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阴慧琴</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U3Si2初始氧化原位XPS研究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闫婷文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辐照对核用304不锈钢在模拟核电一回路水中沿晶腐蚀的影响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闫红林</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质子辐照对核电焊接材料308L不锈钢力学和电学性能的影响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蒋宝龙</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sz w:val="22"/>
                <w:szCs w:val="22"/>
              </w:rPr>
            </w:pPr>
            <w:r>
              <w:rPr>
                <w:rFonts w:hint="default" w:ascii="Times New Roman" w:hAnsi="Times New Roman" w:cs="Times New Roman"/>
                <w:sz w:val="22"/>
                <w:szCs w:val="22"/>
              </w:rPr>
              <w:t>模拟破裂核废料储存罐内氢气的还原作用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刘娜珍</w:t>
            </w:r>
          </w:p>
        </w:tc>
      </w:tr>
    </w:tbl>
    <w:p>
      <w:pPr>
        <w:widowControl/>
        <w:jc w:val="left"/>
      </w:pPr>
    </w:p>
    <w:p/>
    <w:p>
      <w:pPr>
        <w:widowControl/>
        <w:jc w:val="left"/>
      </w:pPr>
      <w:r>
        <w:br w:type="page"/>
      </w:r>
    </w:p>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缓蚀剂与应用</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（第一分会场）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tbl>
            <w:tblPr>
              <w:tblStyle w:val="7"/>
              <w:tblW w:w="9354" w:type="dxa"/>
              <w:tblInd w:w="0" w:type="dxa"/>
              <w:tblLayout w:type="fixed"/>
              <w:tblCellMar>
                <w:top w:w="15" w:type="dxa"/>
                <w:left w:w="15" w:type="dxa"/>
                <w:bottom w:w="15" w:type="dxa"/>
                <w:right w:w="15" w:type="dxa"/>
              </w:tblCellMar>
            </w:tblPr>
            <w:tblGrid>
              <w:gridCol w:w="9354"/>
            </w:tblGrid>
            <w:tr>
              <w:tblPrEx>
                <w:tblLayout w:type="fixed"/>
                <w:tblCellMar>
                  <w:top w:w="15" w:type="dxa"/>
                  <w:left w:w="15" w:type="dxa"/>
                  <w:bottom w:w="15" w:type="dxa"/>
                  <w:right w:w="15" w:type="dxa"/>
                </w:tblCellMar>
              </w:tblPrEx>
              <w:trPr>
                <w:trHeight w:val="420" w:hRule="atLeast"/>
              </w:trPr>
              <w:tc>
                <w:tcPr>
                  <w:tcW w:w="9354" w:type="dxa"/>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分会主席/主持人：郭兴蓬、赵景茂                                  </w:t>
                  </w:r>
                  <w:r>
                    <w:rPr>
                      <w:rFonts w:hint="default" w:ascii="Times New Roman" w:hAnsi="Times New Roman" w:eastAsia="宋体" w:cs="Times New Roman"/>
                      <w:b/>
                      <w:bCs/>
                      <w:color w:val="000000"/>
                      <w:szCs w:val="21"/>
                    </w:rPr>
                    <w:t>地点：11号楼第四会议室</w:t>
                  </w:r>
                </w:p>
              </w:tc>
            </w:tr>
          </w:tbl>
          <w:p>
            <w:pPr>
              <w:widowControl/>
              <w:textAlignment w:val="center"/>
              <w:rPr>
                <w:rFonts w:hint="default" w:ascii="Times New Roman" w:hAnsi="Times New Roman" w:eastAsia="宋体" w:cs="Times New Roman"/>
                <w:color w:val="000000"/>
                <w:szCs w:val="21"/>
              </w:rPr>
            </w:pP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9:00-9:15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负载缓蚀剂的LDH 涂层对镁合金基体的保护作用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赵景茂</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9:15-9:30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b w:val="0"/>
                <w:bCs w:val="0"/>
              </w:rPr>
              <w:t>Inhibition properties of imidazole-based compounds on brass</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sz w:val="22"/>
                <w:szCs w:val="22"/>
                <w:lang w:val="en-GB"/>
              </w:rPr>
              <w:t>Peyman Taheri</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9:30-9:45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缓蚀剂对管道变径段局部腐蚀的抑制作用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钟显康</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9:45-10:00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铝合金的流动腐蚀研究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王欣笛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10:00-10:15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缓蚀剂在CO2 以及CO2/H2S体系中的缓蚀性能的差异研究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张晨</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10:30-10:45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乙醇胺磷酸酯的缓蚀性能研究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史亚南</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10:45-11:00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缓蚀剂对Cu/Ag电偶腐蚀的缓蚀性能与缓蚀剂结构的关系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黄华良</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11:00-11:15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功能化氧化石墨烯对二氧化碳饱和盐溶液中碳钢的腐蚀抑制研究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岑宏宇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11:15-11:30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在模拟汗液中，BTA对铜合金硬币的保护性能研究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黄松鹏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11:30-11:45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一种Cu-MOFs的制备及其对盐酸介质中碳钢的缓蚀行为研究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陈萌</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11:45-12:00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添加酒石酸铈双层环氧涂层对涂层中铈离子缓蚀作用机理的研究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车彩干</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12:00-12:15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电场对Zn-MOF缓蚀性能的影响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曹娇娇</w:t>
            </w:r>
          </w:p>
        </w:tc>
      </w:tr>
    </w:tbl>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缓蚀剂与应用</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（第二分会场）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tbl>
            <w:tblPr>
              <w:tblStyle w:val="7"/>
              <w:tblW w:w="9354" w:type="dxa"/>
              <w:tblInd w:w="0" w:type="dxa"/>
              <w:tblLayout w:type="fixed"/>
              <w:tblCellMar>
                <w:top w:w="15" w:type="dxa"/>
                <w:left w:w="15" w:type="dxa"/>
                <w:bottom w:w="15" w:type="dxa"/>
                <w:right w:w="15" w:type="dxa"/>
              </w:tblCellMar>
            </w:tblPr>
            <w:tblGrid>
              <w:gridCol w:w="9354"/>
            </w:tblGrid>
            <w:tr>
              <w:tblPrEx>
                <w:tblLayout w:type="fixed"/>
                <w:tblCellMar>
                  <w:top w:w="15" w:type="dxa"/>
                  <w:left w:w="15" w:type="dxa"/>
                  <w:bottom w:w="15" w:type="dxa"/>
                  <w:right w:w="15" w:type="dxa"/>
                </w:tblCellMar>
              </w:tblPrEx>
              <w:trPr>
                <w:trHeight w:val="420" w:hRule="atLeast"/>
              </w:trPr>
              <w:tc>
                <w:tcPr>
                  <w:tcW w:w="9354" w:type="dxa"/>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分会主席/主持人：郭兴蓬、赵景茂                                  </w:t>
                  </w:r>
                  <w:r>
                    <w:rPr>
                      <w:rFonts w:hint="default" w:ascii="Times New Roman" w:hAnsi="Times New Roman" w:eastAsia="宋体" w:cs="Times New Roman"/>
                      <w:b/>
                      <w:bCs/>
                      <w:color w:val="000000"/>
                      <w:szCs w:val="21"/>
                    </w:rPr>
                    <w:t>地点：11号楼第四会议室</w:t>
                  </w:r>
                </w:p>
              </w:tc>
            </w:tr>
          </w:tbl>
          <w:p>
            <w:pPr>
              <w:widowControl/>
              <w:textAlignment w:val="center"/>
              <w:rPr>
                <w:rFonts w:hint="default" w:ascii="Times New Roman" w:hAnsi="Times New Roman" w:eastAsia="宋体" w:cs="Times New Roman"/>
                <w:color w:val="000000"/>
                <w:szCs w:val="21"/>
              </w:rPr>
            </w:pP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分子组装对缓蚀剂分子作用机制的影响规律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樊保民</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铝合金的流动腐蚀研究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王欣笛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基于生物质平台分子缓蚀剂的合成及其缓蚀性能的研究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陈展</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外加磁场对缓蚀剂性能影响的初探研究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朱智顺</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两种环保型壳聚糖衍生物对碳钢在酸性溶液中腐蚀的缓蚀作用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张青华</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14:45-15:00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Irgamet39对油硫腐蚀的抑制作用及对油纸绝缘性能的影响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高雪</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核桃青皮提取物和木质素磺酸钠对冷轧钢在H3PO4溶液中的缓蚀协同效应</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李向红</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镁合金的季鏻盐类缓蚀剂：理论与实验研究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王丽</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3.5%NaCl饱和氢氧化钙溶液中多羟基酰胺对钢筋的耐蚀性能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蔡景顺</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磁场与缓蚀剂对铁在氯化钠溶液中阳极过程的影响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李晨</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具表面活性三嗪衍生物缓蚀剂分子的设计、制备及其在碳钢缓蚀中的应用研究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王京宝</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磁场与缓蚀剂对铁在硫酸钠溶液中阳极过程的影响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许鑫和</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16:45-17:00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有机阻锈剂对应力加载碳钢钢筋锈蚀行为的影响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周霄骋</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17:00-17:15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磁场与缓蚀剂对铁在硫酸溶液中阳极过程的影响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宋晓娟</w:t>
            </w:r>
          </w:p>
        </w:tc>
      </w:tr>
    </w:tbl>
    <w:p>
      <w:pPr>
        <w:widowControl/>
        <w:jc w:val="left"/>
      </w:pPr>
    </w:p>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表面处理技术</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（第一分会场）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分会主席/主持人：林安、王立平                                   </w:t>
            </w:r>
            <w:r>
              <w:rPr>
                <w:rFonts w:hint="default" w:ascii="Times New Roman" w:hAnsi="Times New Roman" w:eastAsia="宋体" w:cs="Times New Roman"/>
                <w:b/>
                <w:bCs/>
                <w:color w:val="000000"/>
                <w:szCs w:val="21"/>
              </w:rPr>
              <w:t>地点：汇宾楼第六会议室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凝聚态化学：非晶态多元素金属间化合物研究及应用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林忠华</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铁基非晶涂层封孔再处理技术研究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阮鑫</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Q235低碳钢表面硼碳共渗层制备及腐蚀特性研究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薛文斌</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石墨烯改性环氧涂层在高盐环境中的腐蚀行为研究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朱丽娟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纯锆表面镀Cr涂层高温蒸汽氧化行为的研究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王兴平</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铝合金阳极氧化膜的制备及其结构特征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杜容涛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GO/Sol-Gel封闭对阳极氧化膜结构及性能的影响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史浩伯</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Mefp-1与7075 Al合金表面的ZnAl-LDH膜层的作用机理与防腐性能研究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曹艳辉</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一种硫化镉薄膜的制备工艺及其光电化学性能研究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冯昌</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滚轮式金属表面纳米加工装置制备超疏水涂层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吴盼盼</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8"/>
              </w:rPr>
            </w:pPr>
            <w:r>
              <w:rPr>
                <w:rFonts w:hint="default" w:ascii="Times New Roman" w:hAnsi="Times New Roman" w:eastAsia="宋体" w:cs="Times New Roman"/>
                <w:b/>
                <w:color w:val="000000"/>
                <w:kern w:val="0"/>
                <w:sz w:val="28"/>
                <w:szCs w:val="28"/>
              </w:rPr>
              <w:t>表面处理技术</w:t>
            </w:r>
          </w:p>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8"/>
              </w:rPr>
              <w:t>（第二分会场）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分会主席/主持人：林安、王立平                                    </w:t>
            </w:r>
            <w:r>
              <w:rPr>
                <w:rFonts w:hint="default" w:ascii="Times New Roman" w:hAnsi="Times New Roman" w:eastAsia="宋体" w:cs="Times New Roman"/>
                <w:b/>
                <w:bCs/>
                <w:color w:val="000000"/>
                <w:szCs w:val="21"/>
              </w:rPr>
              <w:t>地点：汇宾楼第六会议室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9:00-9:15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316不锈钢双极板表面氮化铬改性研究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沈喜训</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9:15-9:30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铝合金表面ZnAl-LDHs层的制备及其防腐蚀性能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王友彬</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9:30-9:45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空心阴极放电辅助等离子体化学热处理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董志宏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9:45-10:00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一种环保型除锈剂配方研制与应用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陈雨珩</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10:00-10:15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锆合金氧化膜的离子传导行为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龙冲生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10:30-10:45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PS-PVD中热障涂层材料的多相态转变与沉积机理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刘梅军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10:45-11:00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防止α-Cr2O3 /α-Fe2O3 (0001)薄膜界面氢损伤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米志杉</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11:00-11:15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钢筋表面铈改性高耐蚀膜层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安宏泽</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28"/>
                <w:szCs w:val="28"/>
              </w:rPr>
              <w:t>电化学保护与应用</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b/>
                <w:bCs/>
                <w:color w:val="000000"/>
                <w:kern w:val="0"/>
                <w:szCs w:val="21"/>
              </w:rPr>
            </w:pPr>
          </w:p>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 许立坤、杜艳霞                                 </w:t>
            </w:r>
            <w:r>
              <w:rPr>
                <w:rFonts w:hint="default" w:ascii="Times New Roman" w:hAnsi="Times New Roman" w:eastAsia="宋体" w:cs="Times New Roman"/>
                <w:b/>
                <w:bCs/>
                <w:color w:val="000000"/>
                <w:szCs w:val="21"/>
              </w:rPr>
              <w:t>地点：2号楼二层会议室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脉冲阴极保护在复杂环境中的作用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杜敏</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耗氢微生物对AISI 4135钢阴极极化行为的影响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刘相局</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钛基金属氧化物电极性能改进研究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辛永磊</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Ni2P修饰TiO2对304不锈钢光生阴极保护研究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南有博</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Mg-Al-Zn-Ga-In合金作为海水电池阳极材料的电化学行为研究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李佳润</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海底结构牺牲阳极保护物模实验和仿真计算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赵永韬</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码头外加电流阴极保护检测与评估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李海洪</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充氢条件对445J1M铁素体不锈钢氢鼓泡及点蚀敏感性的影响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殷立强</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基于晶界工程技术提升纯铜抗晶间腐蚀性能的研究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姜有东</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g-C3N4能带结构调整在光电化学阴极保护中的应用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荆江平</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强阴极电场干扰下X80管线钢的表面损伤和氢脆规律研究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邢云颖</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交流杂散电流对X80管线钢微生物腐蚀影响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许进</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 w:val="28"/>
                <w:szCs w:val="21"/>
              </w:rPr>
              <w:t>海洋新材料及防护技术</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b/>
                <w:bCs/>
                <w:color w:val="000000"/>
                <w:kern w:val="0"/>
                <w:szCs w:val="21"/>
              </w:rPr>
            </w:pPr>
          </w:p>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分会主席/主持人：杨朝晖、杨才福、任子平、赵永庆                    </w:t>
            </w:r>
            <w:r>
              <w:rPr>
                <w:rFonts w:hint="default" w:ascii="Times New Roman" w:hAnsi="Times New Roman" w:eastAsia="宋体" w:cs="Times New Roman"/>
                <w:b/>
                <w:bCs/>
                <w:color w:val="000000"/>
                <w:szCs w:val="21"/>
              </w:rPr>
              <w:t>地点：11号第七会议室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含氧化亚铜和有机防污剂的防污涂层失效过程对比研究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唐聿明</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Y10海洋腐蚀防护技术研发及工程应用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王静</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海洋环境下Co(OH)</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/GR表面共修饰TiO</w:t>
            </w:r>
            <w:r>
              <w:rPr>
                <w:rFonts w:hint="default" w:ascii="Times New Roman" w:hAnsi="Times New Roman" w:cs="Times New Roman"/>
                <w:sz w:val="22"/>
                <w:szCs w:val="22"/>
                <w:vertAlign w:val="subscript"/>
              </w:rPr>
              <w:t>2</w:t>
            </w:r>
            <w:r>
              <w:rPr>
                <w:rFonts w:hint="default" w:ascii="Times New Roman" w:hAnsi="Times New Roman" w:cs="Times New Roman"/>
                <w:sz w:val="22"/>
                <w:szCs w:val="22"/>
              </w:rPr>
              <w:t>的制备及其光电性能研究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陆霞玉</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有序结构光阳极光电化学阴极保护性能提升机制研究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孙萌萌</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SLM-316L不锈钢中气孔诱发点蚀的机理研究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满成</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一种增强光催化抑菌性能的MXene基防污剂的制备与表征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冯荟蒙</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深海环境下金属表面非晶碳基涂层的腐蚀行为研究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刘应瑞</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几种不锈钢在垃圾焚烧电厂烟气冷凝液中的耐蚀性能研究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王晓杰</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石墨烯改性环氧富锌复合涂层的防腐行为及机制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吴杨敏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金属在海水抽蓄电站运行工况下的腐蚀行为研究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杨丹</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cs="Times New Roman"/>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摩擦螺柱焊接头在CO2环境中的腐蚀与防护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马刚</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1"/>
              </w:rPr>
            </w:pPr>
            <w:r>
              <w:rPr>
                <w:rFonts w:hint="default" w:ascii="Times New Roman" w:hAnsi="Times New Roman" w:eastAsia="宋体" w:cs="Times New Roman"/>
                <w:b/>
                <w:color w:val="000000"/>
                <w:kern w:val="0"/>
                <w:sz w:val="28"/>
                <w:szCs w:val="21"/>
              </w:rPr>
              <w:t>多相流腐蚀与防护</w:t>
            </w:r>
          </w:p>
          <w:p>
            <w:pPr>
              <w:widowControl/>
              <w:jc w:val="center"/>
              <w:textAlignment w:val="center"/>
              <w:rPr>
                <w:rFonts w:hint="default" w:ascii="Times New Roman" w:hAnsi="Times New Roman" w:eastAsia="宋体" w:cs="Times New Roman"/>
                <w:b/>
                <w:color w:val="000000"/>
                <w:szCs w:val="21"/>
              </w:rPr>
            </w:pP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分会主席/主持人：路民旭、郑玉贵                                   </w:t>
            </w:r>
            <w:r>
              <w:rPr>
                <w:rFonts w:hint="default" w:ascii="Times New Roman" w:hAnsi="Times New Roman" w:eastAsia="宋体" w:cs="Times New Roman"/>
                <w:b/>
                <w:bCs/>
                <w:color w:val="000000"/>
                <w:szCs w:val="21"/>
              </w:rPr>
              <w:t>地点：2号楼四层会议室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煤化工黑水角阀的失效分析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胡红祥</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镍过渡层对镍钛堆焊涂层空蚀的影响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石振平</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基于双环电阻传感器与电化学技术联合测试的管道磨损腐蚀研究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徐云泽</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变径管段冲刷腐蚀与流体动力学相关性研究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尚坦</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液/固双相流喷射条件下304不锈钢冲刷腐蚀临界流速与点蚀的交互作用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李琳琳</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sz w:val="22"/>
                <w:szCs w:val="22"/>
              </w:rPr>
              <w:t>14:45-15:00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超音速火焰喷涂金属/陶瓷复合涂层的冲蚀磨损性能研究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乔磊</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硫化物浓度对镍铝青铜在3.5% NaCl溶液中腐蚀和空蚀行为的影响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宋亓宁</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几种材料在烧结电除尘系统中的腐蚀行为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高鹏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油水交替润湿界面处碳钢腐蚀行为研究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油相覆盖水滴体系纯铁局部腐蚀电化学特征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吕晓蕾</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X65钢在不同弧坑缺陷下的冲刷腐蚀机理研究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杨留洋</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cs="Times New Roman"/>
                <w:sz w:val="22"/>
                <w:szCs w:val="22"/>
              </w:rPr>
              <w:t>16:45-17:00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固-液两相流条件下的磨蚀影响机制分区研究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苏昆鹏</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 w:val="28"/>
                <w:szCs w:val="21"/>
              </w:rPr>
              <w:t>先进涂层材料</w:t>
            </w:r>
          </w:p>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28"/>
                <w:szCs w:val="28"/>
              </w:rPr>
              <w:t>（第一分会场）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分会主席/主持人：吴建华、张达威、桂泰江                          </w:t>
            </w:r>
            <w:r>
              <w:rPr>
                <w:rFonts w:hint="default" w:ascii="Times New Roman" w:hAnsi="Times New Roman" w:eastAsia="宋体" w:cs="Times New Roman"/>
                <w:b/>
                <w:bCs/>
                <w:color w:val="000000"/>
                <w:szCs w:val="21"/>
              </w:rPr>
              <w:t>地点：汇宾楼第二会议室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基于微弧氧化和仿生理念构筑镁合金功能化耐蚀涂层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董泽华</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轴向等离子料浆喷涂陶瓷涂层技术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唐兆麟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深海交变压力下的自修复防腐涂层制备与表征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王巍</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微纳米TiO2复合缓蚀胶粒颜填料的制备与性能研究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耿晓倩</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铝合金腐蚀防护超薄涂层制备及其耐蚀性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彭峥</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导电聚苯胺复合涂层的制备与性能研究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唐鋆磊</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功能化石墨烯在主动防腐涂层领域的研究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刘成宝</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2D-COFs/环氧树脂复合涂层的制备及其防腐蚀性能研究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李文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耐高温、盐和水蒸气腐蚀涂层的制备及性能研究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杜瑶</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耐磨蚀超疏水5083铝合金的构建及其海洋功能防护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张斌斌</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基于马尔科夫链预测海洋大气环境下丙烯酸聚氨酯涂层老化寿命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石昊</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 w:val="28"/>
                <w:szCs w:val="21"/>
              </w:rPr>
              <w:t>先进涂层材料</w:t>
            </w:r>
          </w:p>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28"/>
                <w:szCs w:val="28"/>
              </w:rPr>
              <w:t>（第二分会场）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分会主席/主持人：吴建华、张达威、桂泰江                          </w:t>
            </w:r>
            <w:r>
              <w:rPr>
                <w:rFonts w:hint="default" w:ascii="Times New Roman" w:hAnsi="Times New Roman" w:eastAsia="宋体" w:cs="Times New Roman"/>
                <w:b/>
                <w:bCs/>
                <w:color w:val="000000"/>
                <w:szCs w:val="21"/>
              </w:rPr>
              <w:t>地点：汇宾楼第二会议室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9:00-9:15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担载缓蚀剂的复合纳米颗粒对破损防腐涂层保护性能的影响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许立坤</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9:15-9:30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缓蚀剂响应顺序对涂层腐蚀防护性能的影响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刘宗奇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9:30-9:45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二维Ti3C2 MXene在环氧树脂中防腐耐磨性能的研究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严涵</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9:45-10:00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磷酸锌环氧涂层的失效行为分析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师超</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10:00-10:15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热力管道隔热防腐一体化涂层的制备与性能研究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孔元</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10:30-10:45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一种易加工、耐腐蚀的有机-无机自润滑复合涂层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徐雪磊</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10:45-11:00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AZ91D镁合金表面长效环氧富镁涂层的研究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卢向雨</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11:00-11:15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基于氧化石墨烯/层状双氢氧化物二维纳米容器的溶胶凝胶涂层制备及耐蚀性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李应权</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11:15-11:30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有机-无机杂化防护涂层结构对性能影响的研究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连雪婷</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 w:val="28"/>
                <w:szCs w:val="21"/>
              </w:rPr>
              <w:t>先进涂层材料</w:t>
            </w:r>
          </w:p>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28"/>
                <w:szCs w:val="28"/>
              </w:rPr>
              <w:t>（第三分会场）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分会主席/主持人：吴建华、张达威、桂泰江                          </w:t>
            </w:r>
            <w:r>
              <w:rPr>
                <w:rFonts w:hint="default" w:ascii="Times New Roman" w:hAnsi="Times New Roman" w:eastAsia="宋体" w:cs="Times New Roman"/>
                <w:b/>
                <w:bCs/>
                <w:color w:val="000000"/>
                <w:szCs w:val="21"/>
              </w:rPr>
              <w:t>地点：汇宾楼第二会议室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钛铝合金表面超薄涂层制备及其结构特征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陈秋云</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动态聚合物自修复涂层的制备及防腐性能研究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陆佳敏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衣康酸惨杂聚苯胺还原氧化石墨烯的防腐性能研究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靳涛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塔河油田地面集输新型涂层适用性研究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肖雯雯</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新型涂料对铜质文物的保护研究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田兴玲</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功能化二维纳米材料防腐耐磨性能研究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樊小强</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有机涂层防护体系在高原环境下腐蚀失效评价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邓亚东</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CdS纳米颗粒修饰的超细高度支化TiO2纳米光阳极的光电化学转化性能研究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姜旭宏</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2"/>
                <w:szCs w:val="22"/>
              </w:rPr>
            </w:pPr>
            <w:r>
              <w:rPr>
                <w:rFonts w:hint="default" w:ascii="Times New Roman" w:hAnsi="Times New Roman" w:cs="Times New Roman"/>
                <w:sz w:val="22"/>
                <w:szCs w:val="22"/>
              </w:rPr>
              <w:t>三聚磷酸钠插层水滑石增强水性环氧树脂涂层防腐性能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高慧颖</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28"/>
                <w:szCs w:val="21"/>
              </w:rPr>
              <w:t>航空航天领域的腐蚀与防护</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b/>
                <w:bCs/>
                <w:color w:val="000000"/>
                <w:kern w:val="0"/>
                <w:szCs w:val="21"/>
              </w:rPr>
            </w:pPr>
          </w:p>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分会主席/主持人：陆峰、彭晓                                      </w:t>
            </w:r>
            <w:r>
              <w:rPr>
                <w:rFonts w:hint="default" w:ascii="Times New Roman" w:hAnsi="Times New Roman" w:eastAsia="宋体" w:cs="Times New Roman"/>
                <w:b/>
                <w:bCs/>
                <w:color w:val="000000"/>
                <w:szCs w:val="21"/>
              </w:rPr>
              <w:t>地点：汇宾楼第六会议室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热处理对二种超高强钢微观组织、力学及腐蚀行为的影响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钟锦岩</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Pt改性AlSiY扩散涂层的制备与热腐蚀性能研究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刘瑞东</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钛合金引起的耦接金属腐蚀研究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李崇杰</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几种典型高强钢在模拟海水中的腐蚀特征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魏新帝</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航天用铝合金阳极氧化结构特征及其高低温冲击演变</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荣刚</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高强铝合金拉伸应力腐蚀特征及其断裂机制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肖斌</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民航客机关键结构铝合金腐蚀特征及评测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罗茜尹</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航空材料电子束焊接接头的腐蚀行为研究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李凯</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物相组成对等离子体喷涂硅酸镱涂层结构与性能影响研究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王亚文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TiAl合金表面NiCrAlY涂层高温稳定性及元素扩散行为研究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刘栋栋</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cs="Times New Roman"/>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2000oC极端环境用超高温陶瓷涂层设计、制备与抗氧化烧蚀行为研究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牛亚然</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裂尖弹性区应力腐蚀解理-溶解机理模型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朱龙奎</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1"/>
              </w:rPr>
            </w:pPr>
            <w:r>
              <w:rPr>
                <w:rFonts w:hint="default" w:ascii="Times New Roman" w:hAnsi="Times New Roman" w:eastAsia="宋体" w:cs="Times New Roman"/>
                <w:b/>
                <w:color w:val="000000"/>
                <w:kern w:val="0"/>
                <w:sz w:val="28"/>
                <w:szCs w:val="21"/>
              </w:rPr>
              <w:t>微生物腐蚀与防护</w:t>
            </w:r>
          </w:p>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28"/>
                <w:szCs w:val="28"/>
              </w:rPr>
              <w:t>（第一分会场）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分会主席/主持人：张盾、徐大可                                    </w:t>
            </w:r>
            <w:r>
              <w:rPr>
                <w:rFonts w:hint="default" w:ascii="Times New Roman" w:hAnsi="Times New Roman" w:eastAsia="宋体" w:cs="Times New Roman"/>
                <w:b/>
                <w:bCs/>
                <w:color w:val="000000"/>
                <w:szCs w:val="21"/>
              </w:rPr>
              <w:t>地点：11号楼第七会议室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沉积物下微生物腐蚀机制研究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刘宏伟</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CrCoNi中熵合金在海藻希瓦氏菌作用下的微生物腐蚀研究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杨纯田</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硝酸盐还原菌Bacillus licheniformis对X80钢在中性无氧环境中腐蚀行为的影响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铋系可见光催化海洋防污材料</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王毅</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变形链球菌对口腔金属材料316L不锈钢的微生物腐蚀研究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杨艺</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海藻希瓦氏菌对纯钛在海洋环境下腐蚀机理的研究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李嘉琦</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D-氨基酸增强杀菌剂CMIT/MIT对油箱环境生物被膜的杀灭作用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刘晓濛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弧菌生物被膜对5083铝合金腐蚀的抑制作用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高瑜</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5083铝合金在黑曲霉环境中的腐蚀与硝酸咪康唑的缓蚀行为研究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张天遂</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磁场与NI2+共存条件下Cu微生物腐蚀机理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张斐</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 w:val="28"/>
                <w:szCs w:val="21"/>
              </w:rPr>
              <w:t>微生物腐蚀与防护</w:t>
            </w:r>
          </w:p>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b/>
                <w:color w:val="000000"/>
                <w:kern w:val="0"/>
                <w:sz w:val="28"/>
                <w:szCs w:val="28"/>
              </w:rPr>
              <w:t>（第二分会场）</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 张盾、徐大可                                   </w:t>
            </w:r>
            <w:r>
              <w:rPr>
                <w:rFonts w:hint="default" w:ascii="Times New Roman" w:hAnsi="Times New Roman" w:eastAsia="宋体" w:cs="Times New Roman"/>
                <w:b/>
                <w:bCs/>
                <w:color w:val="000000"/>
                <w:szCs w:val="21"/>
              </w:rPr>
              <w:t>地点：11号楼第七会议室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上</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9:00-9:15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混合生物被膜下细胞外电子传递对微生物腐蚀行为影响研究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金宇婷</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9:15-9:30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一种石墨烯海上风电叶片腻子的研制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李志士</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9:30-9:45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热带雨林大气环境中光氧化和霉菌降解对聚酯涂层的失效行为的影响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刘倩倩</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9:45-10:00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硫酸盐还原菌环境中Cr-Ni-Mo涂层管线钢的腐蚀行为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祝李洋</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10:00-10:15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模拟混凝土环境中硫酸盐还原菌对钢筋的微生物腐蚀及其防护研究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魏洁</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10:30-10:45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海洋铜绿假单胞菌对FeCoCrNiMo0.1高熵合金的微生物腐蚀行为研究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娄云天</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10:45-11:00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基因水平研究海洋铜绿假单胞菌胞外电子传递机制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黄路遥</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11:00-11:15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模拟冷却水中不同杀菌剂对不锈钢微生物腐蚀行为的影响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张怡</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11:15-11:30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铜绿假单胞菌的PAO1 Lasl和PAO1 RhlI基因对生物膜形成及金属腐蚀影响的研究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李顺灵</w:t>
            </w:r>
          </w:p>
        </w:tc>
      </w:tr>
    </w:tbl>
    <w:p>
      <w:pPr>
        <w:widowControl/>
        <w:jc w:val="left"/>
      </w:pPr>
    </w:p>
    <w:p>
      <w:pPr>
        <w:widowControl/>
        <w:jc w:val="left"/>
      </w:pPr>
      <w:r>
        <w:br w:type="page"/>
      </w:r>
    </w:p>
    <w:p>
      <w:pPr>
        <w:widowControl/>
        <w:jc w:val="left"/>
      </w:pP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 w:val="28"/>
                <w:szCs w:val="21"/>
              </w:rPr>
              <w:t>腐蚀防护新理论新技术</w:t>
            </w:r>
          </w:p>
          <w:p>
            <w:pPr>
              <w:widowControl/>
              <w:jc w:val="center"/>
              <w:textAlignment w:val="center"/>
              <w:rPr>
                <w:rFonts w:hint="default" w:ascii="Times New Roman" w:hAnsi="Times New Roman" w:eastAsia="宋体" w:cs="Times New Roman"/>
                <w:b/>
                <w:color w:val="000000"/>
                <w:sz w:val="28"/>
                <w:szCs w:val="28"/>
              </w:rPr>
            </w:pP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分会主席/主持人：董超芳、高瑾、岩雨                            </w:t>
            </w:r>
            <w:r>
              <w:rPr>
                <w:rFonts w:hint="default" w:ascii="Times New Roman" w:hAnsi="Times New Roman" w:eastAsia="宋体" w:cs="Times New Roman"/>
                <w:b/>
                <w:bCs/>
                <w:color w:val="000000"/>
                <w:szCs w:val="21"/>
              </w:rPr>
              <w:t>地点：10号楼3层会议室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25</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多尺度腐蚀损伤模拟计算方法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张涛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元胞自动机方法模拟钝化膜破裂和再钝化对溅射纳米晶不锈钢亚稳态点蚀的影响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刘叡</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计算模拟在耐蚀合金设计与评估中的应用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董超芳</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金属间化合物对铝合金表面点蚀行为与钝化膜结构的影响研究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李妮</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医用镁合金表面有机无机复合涂层应力腐蚀研究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陈连喜</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3D镍钛合金不同微观结构在模拟生理溶液中的腐蚀性差异</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高盼盼</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15:15-15:30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3D打印NiTi合金在不同扫描参数下的微观结构对腐蚀行为影响研究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孙绪鲁</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316L不锈钢焊缝异质污染作用下显色检测及耐蚀性</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eastAsia="宋体" w:cs="Times New Roman"/>
              </w:rPr>
              <w:t>刘宝军</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海洋设施阴极保护监测与仿真技术研究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王秀通</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煤化工高含盐废水处理过程管道腐蚀与防护</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王伟兵</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sz w:val="24"/>
              </w:rPr>
            </w:pPr>
            <w:r>
              <w:rPr>
                <w:rFonts w:hint="default" w:ascii="Times New Roman" w:hAnsi="Times New Roman" w:cs="Times New Roman"/>
              </w:rPr>
              <w:t>磁场对车轴钢在含氯离子碳酸氢钠溶液中阳极溶解的影响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4"/>
              </w:rPr>
            </w:pPr>
            <w:r>
              <w:rPr>
                <w:rFonts w:hint="default" w:ascii="Times New Roman" w:hAnsi="Times New Roman" w:cs="Times New Roman"/>
              </w:rPr>
              <w:t>宁飞</w:t>
            </w:r>
          </w:p>
        </w:tc>
      </w:tr>
    </w:tbl>
    <w:p>
      <w:pPr>
        <w:widowControl/>
        <w:jc w:val="left"/>
      </w:pPr>
    </w:p>
    <w:p>
      <w:pPr>
        <w:widowControl/>
        <w:jc w:val="left"/>
      </w:pPr>
      <w:r>
        <w:br w:type="page"/>
      </w:r>
    </w:p>
    <w:tbl>
      <w:tblPr>
        <w:tblStyle w:val="7"/>
        <w:tblW w:w="9354" w:type="dxa"/>
        <w:tblInd w:w="0" w:type="dxa"/>
        <w:tblLayout w:type="fixed"/>
        <w:tblCellMar>
          <w:top w:w="15" w:type="dxa"/>
          <w:left w:w="15" w:type="dxa"/>
          <w:bottom w:w="15" w:type="dxa"/>
          <w:right w:w="15" w:type="dxa"/>
        </w:tblCellMar>
      </w:tblPr>
      <w:tblGrid>
        <w:gridCol w:w="594"/>
        <w:gridCol w:w="1305"/>
        <w:gridCol w:w="6180"/>
        <w:gridCol w:w="1275"/>
      </w:tblGrid>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 w:val="28"/>
                <w:szCs w:val="21"/>
              </w:rPr>
              <w:t>青年科学家论坛</w:t>
            </w:r>
          </w:p>
          <w:p>
            <w:pPr>
              <w:widowControl/>
              <w:jc w:val="center"/>
              <w:textAlignment w:val="center"/>
              <w:rPr>
                <w:rFonts w:hint="default" w:ascii="Times New Roman" w:hAnsi="Times New Roman" w:eastAsia="宋体" w:cs="Times New Roman"/>
                <w:b/>
                <w:color w:val="000000"/>
                <w:sz w:val="28"/>
                <w:szCs w:val="28"/>
              </w:rPr>
            </w:pPr>
            <w:r>
              <w:rPr>
                <w:rFonts w:hint="default" w:ascii="Times New Roman" w:hAnsi="Times New Roman" w:eastAsia="宋体" w:cs="Times New Roman"/>
                <w:color w:val="000000"/>
                <w:kern w:val="0"/>
                <w:sz w:val="24"/>
              </w:rPr>
              <w:t>（2018年中国科协托举人才、2019年学会杰出青年）</w:t>
            </w:r>
          </w:p>
        </w:tc>
      </w:tr>
      <w:tr>
        <w:tblPrEx>
          <w:tblLayout w:type="fixed"/>
          <w:tblCellMar>
            <w:top w:w="15" w:type="dxa"/>
            <w:left w:w="15" w:type="dxa"/>
            <w:bottom w:w="15" w:type="dxa"/>
            <w:right w:w="15" w:type="dxa"/>
          </w:tblCellMar>
        </w:tblPrEx>
        <w:trPr>
          <w:trHeight w:val="420" w:hRule="atLeast"/>
        </w:trPr>
        <w:tc>
          <w:tcPr>
            <w:tcW w:w="9354" w:type="dxa"/>
            <w:gridSpan w:val="4"/>
            <w:shd w:val="clear" w:color="auto" w:fill="auto"/>
            <w:vAlign w:val="center"/>
          </w:tcPr>
          <w:p>
            <w:pPr>
              <w:widowControl/>
              <w:textAlignment w:val="center"/>
              <w:rPr>
                <w:rFonts w:hint="default" w:ascii="Times New Roman" w:hAnsi="Times New Roman" w:eastAsia="宋体" w:cs="Times New Roman"/>
                <w:b/>
                <w:bCs/>
                <w:color w:val="000000"/>
                <w:kern w:val="0"/>
                <w:szCs w:val="21"/>
              </w:rPr>
            </w:pPr>
          </w:p>
          <w:p>
            <w:pPr>
              <w:widowControl/>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 xml:space="preserve">分会主席/主持人：汪的华、董超芳 、张达威、魏世丞                  </w:t>
            </w:r>
            <w:r>
              <w:rPr>
                <w:rFonts w:hint="default" w:ascii="Times New Roman" w:hAnsi="Times New Roman" w:eastAsia="宋体" w:cs="Times New Roman"/>
                <w:b/>
                <w:bCs/>
                <w:color w:val="000000"/>
                <w:szCs w:val="21"/>
              </w:rPr>
              <w:t>地点：2号楼3层会议室</w:t>
            </w:r>
          </w:p>
        </w:tc>
      </w:tr>
      <w:tr>
        <w:tblPrEx>
          <w:tblLayout w:type="fixed"/>
          <w:tblCellMar>
            <w:top w:w="15" w:type="dxa"/>
            <w:left w:w="15" w:type="dxa"/>
            <w:bottom w:w="15" w:type="dxa"/>
            <w:right w:w="15" w:type="dxa"/>
          </w:tblCellMar>
        </w:tblPrEx>
        <w:trPr>
          <w:trHeight w:val="420" w:hRule="atLeast"/>
        </w:trPr>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时间</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报告题目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eastAsia="宋体" w:cs="Times New Roman"/>
                <w:b/>
                <w:bCs/>
                <w:color w:val="000000"/>
                <w:kern w:val="0"/>
                <w:szCs w:val="21"/>
              </w:rPr>
              <w:t>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13:30-13:45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应力作用下2297铝锂合金腐蚀行为研究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于美</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13:45-14:00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铋系可见光催化海洋防污材料研究进展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王毅</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14:00-14:15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镍基激光熔覆层冲蚀腐蚀行为及机理研究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王勤英</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14:15-14:30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激光表面熔凝对超级13Cr不锈钢组织与性能的影响研究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付安庆</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14:30-14:45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氯离子与钝化膜交互作用的电子显微学研究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张波</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2"/>
                <w:szCs w:val="22"/>
              </w:rPr>
            </w:pPr>
            <w:r>
              <w:rPr>
                <w:rFonts w:hint="default" w:ascii="Times New Roman" w:hAnsi="Times New Roman" w:cs="Times New Roman"/>
                <w:sz w:val="22"/>
                <w:szCs w:val="22"/>
              </w:rPr>
              <w:t>14:45-15:00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金属搪瓷高温防护涂层的制备及其抗热震行为研究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陈明辉</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15:00-15:15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生物磨蚀–机械摩擦磨损与电化学腐蚀在生物材料中的作用机制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岩雨</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8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15:30-15:45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微型电化学传感器在界面微区pH监测中的应用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曹发和</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15:45-16:00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海洋环境中硫酸盐还原菌的快速测定方法研究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戚鹏</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16:00-16:15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高耐蚀镁合金化学镀镍层和LDH涂层的设计、制备和防护机理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谢治辉</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16:15-16:30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先进高温热障涂层用高性能粘接层制备及研究进展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鲍泽斌</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sz w:val="22"/>
                <w:szCs w:val="22"/>
              </w:rPr>
            </w:pPr>
            <w:r>
              <w:rPr>
                <w:rFonts w:hint="default" w:ascii="Times New Roman" w:hAnsi="Times New Roman" w:cs="Times New Roman"/>
                <w:sz w:val="22"/>
                <w:szCs w:val="22"/>
              </w:rPr>
              <w:t>16:30-16:45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工艺参数对2195铝锂合金阳极氧化膜的耐腐蚀性影响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鞠鹏飞</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color w:val="000000"/>
                <w:szCs w:val="21"/>
              </w:rPr>
            </w:pPr>
            <w:r>
              <w:rPr>
                <w:rFonts w:hint="default" w:ascii="Times New Roman" w:hAnsi="Times New Roman" w:cs="Times New Roman"/>
                <w:sz w:val="22"/>
                <w:szCs w:val="22"/>
              </w:rPr>
              <w:t>16:45-17:00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cs="Times New Roman"/>
              </w:rPr>
              <w:t>镁合金微弧氧化涂层的研究</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cs="Times New Roman"/>
              </w:rPr>
              <w:t>卢小鹏</w:t>
            </w:r>
          </w:p>
        </w:tc>
      </w:tr>
      <w:tr>
        <w:tblPrEx>
          <w:tblLayout w:type="fixed"/>
          <w:tblCellMar>
            <w:top w:w="15" w:type="dxa"/>
            <w:left w:w="15" w:type="dxa"/>
            <w:bottom w:w="15" w:type="dxa"/>
            <w:right w:w="15" w:type="dxa"/>
          </w:tblCellMar>
        </w:tblPrEx>
        <w:trPr>
          <w:trHeight w:val="454" w:hRule="atLeast"/>
        </w:trPr>
        <w:tc>
          <w:tcPr>
            <w:tcW w:w="5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sz w:val="22"/>
                <w:szCs w:val="22"/>
              </w:rPr>
            </w:pPr>
            <w:r>
              <w:rPr>
                <w:rFonts w:hint="default" w:ascii="Times New Roman" w:hAnsi="Times New Roman" w:cs="Times New Roman"/>
                <w:sz w:val="22"/>
                <w:szCs w:val="22"/>
              </w:rPr>
              <w:t>17:00-17:15</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84" w:firstLineChars="40"/>
              <w:jc w:val="left"/>
              <w:textAlignment w:val="center"/>
              <w:rPr>
                <w:rFonts w:hint="default" w:ascii="Times New Roman" w:hAnsi="Times New Roman" w:cs="Times New Roman"/>
              </w:rPr>
            </w:pPr>
            <w:r>
              <w:rPr>
                <w:rFonts w:hint="default" w:ascii="Times New Roman" w:hAnsi="Times New Roman" w:eastAsia="宋体" w:cs="Times New Roman"/>
                <w:color w:val="000000"/>
                <w:szCs w:val="21"/>
              </w:rPr>
              <w:t>磁控溅射工艺对CrN薄膜及其腐蚀行为的影响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cs="Times New Roman"/>
              </w:rPr>
            </w:pPr>
            <w:r>
              <w:rPr>
                <w:rFonts w:hint="default" w:ascii="Times New Roman" w:hAnsi="Times New Roman" w:eastAsia="宋体" w:cs="Times New Roman"/>
                <w:color w:val="000000"/>
                <w:szCs w:val="21"/>
              </w:rPr>
              <w:t>骆鸿</w:t>
            </w:r>
          </w:p>
        </w:tc>
      </w:tr>
    </w:tbl>
    <w:p>
      <w:pPr>
        <w:widowControl/>
        <w:jc w:val="left"/>
      </w:pPr>
    </w:p>
    <w:p>
      <w:pPr>
        <w:widowControl/>
        <w:jc w:val="left"/>
      </w:pPr>
      <w:r>
        <w:br w:type="page"/>
      </w:r>
    </w:p>
    <w:tbl>
      <w:tblPr>
        <w:tblStyle w:val="7"/>
        <w:tblW w:w="9515" w:type="dxa"/>
        <w:tblInd w:w="0" w:type="dxa"/>
        <w:tblLayout w:type="fixed"/>
        <w:tblCellMar>
          <w:top w:w="15" w:type="dxa"/>
          <w:left w:w="15" w:type="dxa"/>
          <w:bottom w:w="15" w:type="dxa"/>
          <w:right w:w="15" w:type="dxa"/>
        </w:tblCellMar>
      </w:tblPr>
      <w:tblGrid>
        <w:gridCol w:w="594"/>
        <w:gridCol w:w="1116"/>
        <w:gridCol w:w="4565"/>
        <w:gridCol w:w="3240"/>
      </w:tblGrid>
      <w:tr>
        <w:tblPrEx>
          <w:tblLayout w:type="fixed"/>
          <w:tblCellMar>
            <w:top w:w="15" w:type="dxa"/>
            <w:left w:w="15" w:type="dxa"/>
            <w:bottom w:w="15" w:type="dxa"/>
            <w:right w:w="15" w:type="dxa"/>
          </w:tblCellMar>
        </w:tblPrEx>
        <w:trPr>
          <w:trHeight w:val="420" w:hRule="atLeast"/>
        </w:trPr>
        <w:tc>
          <w:tcPr>
            <w:tcW w:w="9515" w:type="dxa"/>
            <w:gridSpan w:val="4"/>
            <w:shd w:val="clear" w:color="auto" w:fill="auto"/>
            <w:vAlign w:val="center"/>
          </w:tcPr>
          <w:p>
            <w:pPr>
              <w:widowControl/>
              <w:jc w:val="center"/>
              <w:textAlignment w:val="center"/>
              <w:rPr>
                <w:rFonts w:hint="default" w:ascii="Times New Roman" w:hAnsi="Times New Roman" w:eastAsia="宋体" w:cs="Times New Roman"/>
                <w:b/>
                <w:color w:val="000000"/>
                <w:kern w:val="0"/>
                <w:sz w:val="28"/>
                <w:szCs w:val="21"/>
              </w:rPr>
            </w:pPr>
            <w:r>
              <w:rPr>
                <w:rFonts w:hint="default" w:ascii="Times New Roman" w:hAnsi="Times New Roman" w:eastAsia="宋体" w:cs="Times New Roman"/>
                <w:b/>
                <w:color w:val="000000"/>
                <w:kern w:val="0"/>
                <w:sz w:val="28"/>
                <w:szCs w:val="21"/>
              </w:rPr>
              <w:t>NACE国际腐蚀与防护专题分会场</w:t>
            </w:r>
          </w:p>
          <w:p>
            <w:pPr>
              <w:widowControl/>
              <w:jc w:val="center"/>
              <w:textAlignment w:val="center"/>
              <w:rPr>
                <w:rFonts w:hint="default" w:ascii="Times New Roman" w:hAnsi="Times New Roman" w:eastAsia="宋体" w:cs="Times New Roman"/>
                <w:b/>
                <w:color w:val="000000"/>
                <w:kern w:val="0"/>
                <w:sz w:val="22"/>
                <w:szCs w:val="21"/>
              </w:rPr>
            </w:pPr>
            <w:r>
              <w:rPr>
                <w:rFonts w:hint="default" w:ascii="Times New Roman" w:hAnsi="Times New Roman" w:eastAsia="宋体" w:cs="Times New Roman"/>
                <w:b/>
                <w:color w:val="000000"/>
                <w:kern w:val="0"/>
                <w:sz w:val="22"/>
                <w:szCs w:val="21"/>
              </w:rPr>
              <w:t>——面向埋地及海洋装备的腐蚀机理、涂层及阴极保护技术</w:t>
            </w:r>
          </w:p>
          <w:p>
            <w:pPr>
              <w:widowControl/>
              <w:snapToGrid w:val="0"/>
              <w:jc w:val="center"/>
              <w:textAlignment w:val="center"/>
              <w:rPr>
                <w:rFonts w:hint="default" w:ascii="Times New Roman" w:hAnsi="Times New Roman" w:eastAsia="宋体" w:cs="Times New Roman"/>
                <w:b/>
                <w:color w:val="000000"/>
                <w:kern w:val="0"/>
                <w:sz w:val="28"/>
                <w:szCs w:val="21"/>
              </w:rPr>
            </w:pPr>
          </w:p>
        </w:tc>
      </w:tr>
      <w:tr>
        <w:tblPrEx>
          <w:tblLayout w:type="fixed"/>
          <w:tblCellMar>
            <w:top w:w="15" w:type="dxa"/>
            <w:left w:w="15" w:type="dxa"/>
            <w:bottom w:w="15" w:type="dxa"/>
            <w:right w:w="15" w:type="dxa"/>
          </w:tblCellMar>
        </w:tblPrEx>
        <w:trPr>
          <w:trHeight w:val="420" w:hRule="atLeast"/>
        </w:trPr>
        <w:tc>
          <w:tcPr>
            <w:tcW w:w="9515" w:type="dxa"/>
            <w:gridSpan w:val="4"/>
            <w:shd w:val="clear" w:color="auto" w:fill="auto"/>
            <w:vAlign w:val="center"/>
          </w:tcPr>
          <w:p>
            <w:pPr>
              <w:widowControl/>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分会主席：董俊华                                                 地点：11号楼第四会议室</w:t>
            </w:r>
          </w:p>
        </w:tc>
      </w:tr>
      <w:tr>
        <w:tblPrEx>
          <w:tblLayout w:type="fixed"/>
          <w:tblCellMar>
            <w:top w:w="15" w:type="dxa"/>
            <w:left w:w="15" w:type="dxa"/>
            <w:bottom w:w="15" w:type="dxa"/>
            <w:right w:w="15" w:type="dxa"/>
          </w:tblCellMar>
        </w:tblPrEx>
        <w:trPr>
          <w:trHeight w:val="42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时间</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报告题目</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报告人</w:t>
            </w:r>
          </w:p>
        </w:tc>
      </w:tr>
      <w:tr>
        <w:tblPrEx>
          <w:tblLayout w:type="fixed"/>
          <w:tblCellMar>
            <w:top w:w="15" w:type="dxa"/>
            <w:left w:w="15" w:type="dxa"/>
            <w:bottom w:w="15" w:type="dxa"/>
            <w:right w:w="15" w:type="dxa"/>
          </w:tblCellMar>
        </w:tblPrEx>
        <w:trPr>
          <w:trHeight w:val="454" w:hRule="atLeas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10</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月</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24</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日</w:t>
            </w:r>
            <w:r>
              <w:rPr>
                <w:rFonts w:hint="default" w:ascii="Times New Roman" w:hAnsi="Times New Roman" w:eastAsia="宋体" w:cs="Times New Roman"/>
                <w:b/>
                <w:bCs/>
                <w:color w:val="000000"/>
                <w:kern w:val="0"/>
                <w:szCs w:val="21"/>
              </w:rPr>
              <w:br w:type="textWrapping"/>
            </w:r>
            <w:r>
              <w:rPr>
                <w:rFonts w:hint="default" w:ascii="Times New Roman" w:hAnsi="Times New Roman" w:eastAsia="宋体" w:cs="Times New Roman"/>
                <w:b/>
                <w:bCs/>
                <w:color w:val="000000"/>
                <w:kern w:val="0"/>
                <w:szCs w:val="21"/>
              </w:rPr>
              <w:t>下</w:t>
            </w:r>
          </w:p>
          <w:p>
            <w:pPr>
              <w:widowControl/>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午</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val="0"/>
                <w:bCs/>
                <w:sz w:val="22"/>
                <w:szCs w:val="22"/>
              </w:rPr>
            </w:pPr>
            <w:r>
              <w:rPr>
                <w:rFonts w:hint="default" w:ascii="Times New Roman" w:hAnsi="Times New Roman" w:cs="Times New Roman"/>
                <w:b w:val="0"/>
                <w:bCs/>
                <w:color w:val="000000" w:themeColor="text1"/>
                <w:szCs w:val="21"/>
                <w14:textFill>
                  <w14:solidFill>
                    <w14:schemeClr w14:val="tx1"/>
                  </w14:solidFill>
                </w14:textFill>
              </w:rPr>
              <w:t>13:30-13:40</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before="69"/>
              <w:rPr>
                <w:rFonts w:hint="default" w:ascii="Times New Roman" w:hAnsi="Times New Roman" w:cs="Times New Roman" w:eastAsiaTheme="minorEastAsia"/>
                <w:kern w:val="2"/>
                <w:sz w:val="21"/>
                <w:szCs w:val="24"/>
                <w:lang w:eastAsia="zh-CN"/>
              </w:rPr>
            </w:pPr>
            <w:r>
              <w:rPr>
                <w:rFonts w:hint="default" w:ascii="Times New Roman" w:hAnsi="Times New Roman" w:cs="Times New Roman" w:eastAsiaTheme="minorEastAsia"/>
                <w:kern w:val="2"/>
                <w:sz w:val="21"/>
                <w:szCs w:val="24"/>
                <w:lang w:eastAsia="zh-CN"/>
              </w:rPr>
              <w:t>欢迎致辞</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napToGrid w:val="0"/>
              <w:spacing w:before="69"/>
              <w:rPr>
                <w:rFonts w:hint="default" w:ascii="Times New Roman" w:hAnsi="Times New Roman" w:cs="Times New Roman" w:eastAsiaTheme="minorEastAsia"/>
                <w:kern w:val="2"/>
                <w:sz w:val="21"/>
                <w:szCs w:val="24"/>
                <w:lang w:eastAsia="zh-CN"/>
              </w:rPr>
            </w:pPr>
            <w:r>
              <w:rPr>
                <w:rFonts w:hint="default" w:ascii="Times New Roman" w:hAnsi="Times New Roman" w:cs="Times New Roman" w:eastAsiaTheme="minorEastAsia"/>
                <w:kern w:val="2"/>
                <w:sz w:val="21"/>
                <w:szCs w:val="24"/>
                <w:lang w:eastAsia="zh-CN"/>
              </w:rPr>
              <w:t>Terry Greenfield（谭锐先生）-                      NACE国际主席（2019-2020）</w:t>
            </w:r>
          </w:p>
          <w:p>
            <w:pPr>
              <w:pStyle w:val="12"/>
              <w:snapToGrid w:val="0"/>
              <w:spacing w:before="69"/>
              <w:rPr>
                <w:rFonts w:hint="default" w:ascii="Times New Roman" w:hAnsi="Times New Roman" w:cs="Times New Roman" w:eastAsiaTheme="minorEastAsia"/>
                <w:kern w:val="2"/>
                <w:sz w:val="21"/>
                <w:szCs w:val="24"/>
                <w:lang w:eastAsia="zh-CN"/>
              </w:rPr>
            </w:pPr>
            <w:r>
              <w:rPr>
                <w:rFonts w:hint="default" w:ascii="Times New Roman" w:hAnsi="Times New Roman" w:cs="Times New Roman" w:eastAsiaTheme="minorEastAsia"/>
                <w:kern w:val="2"/>
                <w:sz w:val="21"/>
                <w:szCs w:val="24"/>
                <w:lang w:eastAsia="zh-CN"/>
              </w:rPr>
              <w:t xml:space="preserve">Sandy Williamson先生- </w:t>
            </w:r>
          </w:p>
          <w:p>
            <w:pPr>
              <w:pStyle w:val="12"/>
              <w:snapToGrid w:val="0"/>
              <w:spacing w:before="69"/>
              <w:rPr>
                <w:rFonts w:hint="default" w:ascii="Times New Roman" w:hAnsi="Times New Roman" w:cs="Times New Roman" w:eastAsiaTheme="minorEastAsia"/>
                <w:kern w:val="2"/>
                <w:sz w:val="21"/>
                <w:szCs w:val="24"/>
                <w:lang w:eastAsia="zh-CN"/>
              </w:rPr>
            </w:pPr>
            <w:r>
              <w:rPr>
                <w:rFonts w:hint="default" w:ascii="Times New Roman" w:hAnsi="Times New Roman" w:cs="Times New Roman" w:eastAsiaTheme="minorEastAsia"/>
                <w:kern w:val="2"/>
                <w:sz w:val="21"/>
                <w:szCs w:val="24"/>
                <w:lang w:eastAsia="zh-CN"/>
              </w:rPr>
              <w:t>NACE国际前任主席(2016-2017)</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val="0"/>
                <w:bCs/>
                <w:sz w:val="22"/>
                <w:szCs w:val="22"/>
              </w:rPr>
            </w:pPr>
            <w:r>
              <w:rPr>
                <w:rFonts w:hint="default" w:ascii="Times New Roman" w:hAnsi="Times New Roman" w:cs="Times New Roman"/>
                <w:b w:val="0"/>
                <w:bCs/>
                <w:color w:val="000000" w:themeColor="text1"/>
                <w:szCs w:val="21"/>
                <w14:textFill>
                  <w14:solidFill>
                    <w14:schemeClr w14:val="tx1"/>
                  </w14:solidFill>
                </w14:textFill>
              </w:rPr>
              <w:t xml:space="preserve">13:40-13:55             </w:t>
            </w:r>
            <w:r>
              <w:rPr>
                <w:rFonts w:hint="default" w:ascii="Times New Roman" w:hAnsi="Times New Roman" w:eastAsia="等线" w:cs="Times New Roman"/>
                <w:b w:val="0"/>
                <w:bCs/>
                <w:color w:val="000000" w:themeColor="text1"/>
                <w:szCs w:val="21"/>
                <w14:textFill>
                  <w14:solidFill>
                    <w14:schemeClr w14:val="tx1"/>
                  </w14:solidFill>
                </w14:textFill>
              </w:rPr>
              <w:t xml:space="preserve">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before="69"/>
              <w:rPr>
                <w:rFonts w:hint="default" w:ascii="Times New Roman" w:hAnsi="Times New Roman" w:cs="Times New Roman" w:eastAsiaTheme="minorEastAsia"/>
                <w:kern w:val="2"/>
                <w:sz w:val="21"/>
                <w:szCs w:val="24"/>
                <w:lang w:eastAsia="zh-CN"/>
              </w:rPr>
            </w:pPr>
            <w:r>
              <w:rPr>
                <w:rFonts w:hint="default" w:ascii="Times New Roman" w:hAnsi="Times New Roman" w:cs="Times New Roman" w:eastAsiaTheme="minorEastAsia"/>
                <w:kern w:val="2"/>
                <w:sz w:val="21"/>
                <w:szCs w:val="24"/>
                <w:lang w:eastAsia="zh-CN"/>
              </w:rPr>
              <w:t>NACE国际在华STAGs工作进展介绍</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napToGrid w:val="0"/>
              <w:spacing w:before="69"/>
              <w:rPr>
                <w:rFonts w:hint="default" w:ascii="Times New Roman" w:hAnsi="Times New Roman" w:cs="Times New Roman" w:eastAsiaTheme="minorEastAsia"/>
                <w:kern w:val="2"/>
                <w:sz w:val="21"/>
                <w:szCs w:val="24"/>
                <w:lang w:eastAsia="zh-CN"/>
              </w:rPr>
            </w:pPr>
            <w:r>
              <w:rPr>
                <w:rFonts w:hint="default" w:ascii="Times New Roman" w:hAnsi="Times New Roman" w:cs="Times New Roman" w:eastAsiaTheme="minorEastAsia"/>
                <w:kern w:val="2"/>
                <w:sz w:val="21"/>
                <w:szCs w:val="24"/>
                <w:lang w:eastAsia="zh-CN"/>
              </w:rPr>
              <w:t>刘国博士-</w:t>
            </w:r>
          </w:p>
          <w:p>
            <w:pPr>
              <w:pStyle w:val="12"/>
              <w:snapToGrid w:val="0"/>
              <w:spacing w:before="69"/>
              <w:rPr>
                <w:rFonts w:hint="default" w:ascii="Times New Roman" w:hAnsi="Times New Roman" w:cs="Times New Roman" w:eastAsiaTheme="minorEastAsia"/>
                <w:sz w:val="21"/>
                <w:szCs w:val="24"/>
                <w:lang w:eastAsia="zh-CN"/>
              </w:rPr>
            </w:pPr>
            <w:r>
              <w:rPr>
                <w:rFonts w:hint="default" w:ascii="Times New Roman" w:hAnsi="Times New Roman" w:cs="Times New Roman" w:eastAsiaTheme="minorEastAsia"/>
                <w:kern w:val="2"/>
                <w:sz w:val="21"/>
                <w:szCs w:val="24"/>
                <w:lang w:eastAsia="zh-CN"/>
              </w:rPr>
              <w:t>NACE TCC联络员 (中国)</w:t>
            </w:r>
            <w:r>
              <w:rPr>
                <w:rFonts w:hint="default" w:ascii="Times New Roman" w:hAnsi="Times New Roman" w:cs="Times New Roman"/>
                <w:lang w:eastAsia="zh-CN"/>
              </w:rPr>
              <w:t xml:space="preserve"> </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val="0"/>
                <w:bCs/>
                <w:sz w:val="22"/>
                <w:szCs w:val="22"/>
              </w:rPr>
            </w:pPr>
            <w:r>
              <w:rPr>
                <w:rFonts w:hint="default" w:ascii="Times New Roman" w:hAnsi="Times New Roman" w:cs="Times New Roman"/>
                <w:b w:val="0"/>
                <w:bCs/>
                <w:color w:val="000000" w:themeColor="text1"/>
                <w:szCs w:val="21"/>
                <w14:textFill>
                  <w14:solidFill>
                    <w14:schemeClr w14:val="tx1"/>
                  </w14:solidFill>
                </w14:textFill>
              </w:rPr>
              <w:t>13:55-14:35</w:t>
            </w:r>
            <w:r>
              <w:rPr>
                <w:rFonts w:hint="default" w:ascii="Times New Roman" w:hAnsi="Times New Roman" w:eastAsia="等线" w:cs="Times New Roman"/>
                <w:b w:val="0"/>
                <w:bCs/>
                <w:color w:val="000000" w:themeColor="text1"/>
                <w:kern w:val="0"/>
                <w:sz w:val="22"/>
                <w:szCs w:val="21"/>
                <w14:textFill>
                  <w14:solidFill>
                    <w14:schemeClr w14:val="tx1"/>
                  </w14:solidFill>
                </w14:textFill>
              </w:rPr>
              <w:t xml:space="preserve">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rPr>
              <w:t>海洋腐蚀-从经验理解到腐蚀工程科学的进展</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napToGrid w:val="0"/>
              <w:rPr>
                <w:rFonts w:hint="default" w:ascii="Times New Roman" w:hAnsi="Times New Roman" w:cs="Times New Roman" w:eastAsiaTheme="minorEastAsia"/>
                <w:kern w:val="2"/>
                <w:sz w:val="21"/>
                <w:szCs w:val="24"/>
                <w:lang w:eastAsia="zh-CN"/>
              </w:rPr>
            </w:pPr>
            <w:r>
              <w:rPr>
                <w:rFonts w:hint="default" w:ascii="Times New Roman" w:hAnsi="Times New Roman" w:cs="Times New Roman" w:eastAsiaTheme="minorEastAsia"/>
                <w:kern w:val="2"/>
                <w:sz w:val="21"/>
                <w:szCs w:val="24"/>
                <w:lang w:eastAsia="zh-CN"/>
              </w:rPr>
              <w:t>Igor Avelar Chaves博士-</w:t>
            </w:r>
          </w:p>
          <w:p>
            <w:pPr>
              <w:pStyle w:val="12"/>
              <w:snapToGrid w:val="0"/>
              <w:rPr>
                <w:rFonts w:hint="default" w:ascii="Times New Roman" w:hAnsi="Times New Roman" w:cs="Times New Roman" w:eastAsiaTheme="minorEastAsia"/>
                <w:sz w:val="21"/>
                <w:szCs w:val="24"/>
              </w:rPr>
            </w:pPr>
            <w:r>
              <w:rPr>
                <w:rFonts w:hint="default" w:ascii="Times New Roman" w:hAnsi="Times New Roman" w:cs="Times New Roman" w:eastAsiaTheme="minorEastAsia"/>
                <w:kern w:val="2"/>
                <w:sz w:val="21"/>
                <w:szCs w:val="24"/>
                <w:lang w:eastAsia="zh-CN"/>
              </w:rPr>
              <w:t>澳大利亚纽卡斯尔大学</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val="0"/>
                <w:bCs/>
                <w:sz w:val="22"/>
                <w:szCs w:val="22"/>
              </w:rPr>
            </w:pPr>
            <w:r>
              <w:rPr>
                <w:rFonts w:hint="default" w:ascii="Times New Roman" w:hAnsi="Times New Roman" w:cs="Times New Roman"/>
                <w:b w:val="0"/>
                <w:bCs/>
                <w:color w:val="000000" w:themeColor="text1"/>
                <w14:textFill>
                  <w14:solidFill>
                    <w14:schemeClr w14:val="tx1"/>
                  </w14:solidFill>
                </w14:textFill>
              </w:rPr>
              <w:t>14:35</w:t>
            </w:r>
            <w:r>
              <w:rPr>
                <w:rFonts w:hint="default" w:ascii="Times New Roman" w:hAnsi="Times New Roman" w:cs="Times New Roman"/>
                <w:b w:val="0"/>
                <w:bCs/>
                <w:color w:val="000000" w:themeColor="text1"/>
                <w:szCs w:val="21"/>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 xml:space="preserve">15:00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rPr>
              <w:t>深海腐蚀热力学和动力学研究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Times New Roman" w:hAnsi="Times New Roman" w:cs="Times New Roman"/>
              </w:rPr>
            </w:pPr>
            <w:r>
              <w:rPr>
                <w:rFonts w:hint="default" w:ascii="Times New Roman" w:hAnsi="Times New Roman" w:cs="Times New Roman"/>
              </w:rPr>
              <w:t>董俊华研究员-</w:t>
            </w:r>
          </w:p>
          <w:p>
            <w:pPr>
              <w:snapToGrid w:val="0"/>
              <w:jc w:val="left"/>
              <w:rPr>
                <w:rFonts w:hint="default" w:ascii="Times New Roman" w:hAnsi="Times New Roman" w:cs="Times New Roman"/>
              </w:rPr>
            </w:pPr>
            <w:r>
              <w:rPr>
                <w:rFonts w:hint="default" w:ascii="Times New Roman" w:hAnsi="Times New Roman" w:cs="Times New Roman"/>
              </w:rPr>
              <w:t>中科院金属所</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15:00-15:10</w:t>
            </w:r>
          </w:p>
        </w:tc>
        <w:tc>
          <w:tcPr>
            <w:tcW w:w="7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textAlignment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茶歇</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val="0"/>
                <w:bCs/>
                <w:sz w:val="22"/>
                <w:szCs w:val="22"/>
              </w:rPr>
            </w:pPr>
            <w:r>
              <w:rPr>
                <w:rFonts w:hint="default" w:ascii="Times New Roman" w:hAnsi="Times New Roman" w:cs="Times New Roman"/>
                <w:b w:val="0"/>
                <w:bCs/>
                <w:color w:val="000000" w:themeColor="text1"/>
                <w14:textFill>
                  <w14:solidFill>
                    <w14:schemeClr w14:val="tx1"/>
                  </w14:solidFill>
                </w14:textFill>
              </w:rPr>
              <w:t>15:10</w:t>
            </w:r>
            <w:r>
              <w:rPr>
                <w:rFonts w:hint="default" w:ascii="Times New Roman" w:hAnsi="Times New Roman" w:cs="Times New Roman"/>
                <w:b w:val="0"/>
                <w:bCs/>
                <w:color w:val="000000" w:themeColor="text1"/>
                <w:szCs w:val="21"/>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 xml:space="preserve">15:35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rPr>
              <w:t>交流腐蚀机理与评判方法研究</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Times New Roman" w:hAnsi="Times New Roman" w:cs="Times New Roman"/>
              </w:rPr>
            </w:pPr>
            <w:r>
              <w:rPr>
                <w:rFonts w:hint="default" w:ascii="Times New Roman" w:hAnsi="Times New Roman" w:cs="Times New Roman"/>
              </w:rPr>
              <w:t>杜艳霞副教授-</w:t>
            </w:r>
          </w:p>
          <w:p>
            <w:pPr>
              <w:snapToGrid w:val="0"/>
              <w:jc w:val="left"/>
              <w:rPr>
                <w:rFonts w:hint="default" w:ascii="Times New Roman" w:hAnsi="Times New Roman" w:cs="Times New Roman"/>
              </w:rPr>
            </w:pPr>
            <w:r>
              <w:rPr>
                <w:rFonts w:hint="default" w:ascii="Times New Roman" w:hAnsi="Times New Roman" w:cs="Times New Roman"/>
              </w:rPr>
              <w:t xml:space="preserve">NACE CP阴极保护讲师, </w:t>
            </w:r>
          </w:p>
          <w:p>
            <w:pPr>
              <w:snapToGrid w:val="0"/>
              <w:jc w:val="left"/>
              <w:rPr>
                <w:rFonts w:hint="default" w:ascii="Times New Roman" w:hAnsi="Times New Roman" w:cs="Times New Roman"/>
              </w:rPr>
            </w:pPr>
            <w:r>
              <w:rPr>
                <w:rFonts w:hint="default" w:ascii="Times New Roman" w:hAnsi="Times New Roman" w:cs="Times New Roman"/>
              </w:rPr>
              <w:t>北京科技大学</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cs="Times New Roman"/>
                <w:b w:val="0"/>
                <w:bCs/>
                <w:color w:val="000000" w:themeColor="text1"/>
                <w14:textFill>
                  <w14:solidFill>
                    <w14:schemeClr w14:val="tx1"/>
                  </w14:solidFill>
                </w14:textFill>
              </w:rPr>
            </w:pPr>
            <w:r>
              <w:rPr>
                <w:rFonts w:hint="default" w:ascii="Times New Roman" w:hAnsi="Times New Roman" w:cs="Times New Roman"/>
                <w:b w:val="0"/>
                <w:bCs/>
                <w:color w:val="000000" w:themeColor="text1"/>
                <w14:textFill>
                  <w14:solidFill>
                    <w14:schemeClr w14:val="tx1"/>
                  </w14:solidFill>
                </w14:textFill>
              </w:rPr>
              <w:t>15:35</w:t>
            </w:r>
            <w:r>
              <w:rPr>
                <w:rFonts w:hint="default" w:ascii="Times New Roman" w:hAnsi="Times New Roman" w:cs="Times New Roman"/>
                <w:b w:val="0"/>
                <w:bCs/>
                <w:color w:val="000000" w:themeColor="text1"/>
                <w:szCs w:val="21"/>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 xml:space="preserve">16:00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rPr>
              <w:t>冷喷涂技术在海洋工程中的应用</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Times New Roman" w:hAnsi="Times New Roman" w:cs="Times New Roman"/>
              </w:rPr>
            </w:pPr>
            <w:r>
              <w:rPr>
                <w:rFonts w:hint="default" w:ascii="Times New Roman" w:hAnsi="Times New Roman" w:cs="Times New Roman"/>
              </w:rPr>
              <w:t>熊天英研究员-</w:t>
            </w:r>
          </w:p>
          <w:p>
            <w:pPr>
              <w:snapToGrid w:val="0"/>
              <w:jc w:val="left"/>
              <w:rPr>
                <w:rFonts w:hint="default" w:ascii="Times New Roman" w:hAnsi="Times New Roman" w:cs="Times New Roman"/>
              </w:rPr>
            </w:pPr>
            <w:r>
              <w:rPr>
                <w:rFonts w:hint="default" w:ascii="Times New Roman" w:hAnsi="Times New Roman" w:cs="Times New Roman"/>
              </w:rPr>
              <w:t>中科院金属所</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sz w:val="22"/>
                <w:szCs w:val="22"/>
              </w:rPr>
            </w:pPr>
            <w:r>
              <w:rPr>
                <w:rFonts w:hint="default" w:ascii="Times New Roman" w:hAnsi="Times New Roman" w:eastAsia="宋体" w:cs="Times New Roman"/>
                <w:b w:val="0"/>
                <w:bCs/>
                <w:color w:val="000000" w:themeColor="text1"/>
                <w:sz w:val="22"/>
                <w:szCs w:val="22"/>
                <w14:textFill>
                  <w14:solidFill>
                    <w14:schemeClr w14:val="tx1"/>
                  </w14:solidFill>
                </w14:textFill>
              </w:rPr>
              <w:t>16:00</w:t>
            </w:r>
            <w:r>
              <w:rPr>
                <w:rFonts w:hint="default" w:ascii="Times New Roman" w:hAnsi="Times New Roman" w:cs="Times New Roman"/>
                <w:b w:val="0"/>
                <w:bCs/>
                <w:color w:val="000000" w:themeColor="text1"/>
                <w:szCs w:val="21"/>
                <w14:textFill>
                  <w14:solidFill>
                    <w14:schemeClr w14:val="tx1"/>
                  </w14:solidFill>
                </w14:textFill>
              </w:rPr>
              <w:t>-</w:t>
            </w:r>
            <w:r>
              <w:rPr>
                <w:rFonts w:hint="default" w:ascii="Times New Roman" w:hAnsi="Times New Roman" w:eastAsia="宋体" w:cs="Times New Roman"/>
                <w:b w:val="0"/>
                <w:bCs/>
                <w:color w:val="000000" w:themeColor="text1"/>
                <w:sz w:val="22"/>
                <w:szCs w:val="22"/>
                <w14:textFill>
                  <w14:solidFill>
                    <w14:schemeClr w14:val="tx1"/>
                  </w14:solidFill>
                </w14:textFill>
              </w:rPr>
              <w:t>16:25</w:t>
            </w:r>
            <w:r>
              <w:rPr>
                <w:rFonts w:hint="default" w:ascii="Times New Roman" w:hAnsi="Times New Roman" w:cs="Times New Roman"/>
                <w:b w:val="0"/>
                <w:bCs/>
                <w:color w:val="000000" w:themeColor="text1"/>
                <w:szCs w:val="21"/>
                <w14:textFill>
                  <w14:solidFill>
                    <w14:schemeClr w14:val="tx1"/>
                  </w14:solidFill>
                </w14:textFill>
              </w:rPr>
              <w:t xml:space="preserve">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rPr>
              <w:t>海工钢结构阴极保护监控评估系统开发及应用</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Times New Roman" w:hAnsi="Times New Roman" w:cs="Times New Roman"/>
              </w:rPr>
            </w:pPr>
            <w:r>
              <w:rPr>
                <w:rFonts w:hint="default" w:ascii="Times New Roman" w:hAnsi="Times New Roman" w:cs="Times New Roman"/>
              </w:rPr>
              <w:t>张文锋总工程师-</w:t>
            </w:r>
          </w:p>
          <w:p>
            <w:pPr>
              <w:snapToGrid w:val="0"/>
              <w:jc w:val="left"/>
              <w:rPr>
                <w:rFonts w:hint="default" w:ascii="Times New Roman" w:hAnsi="Times New Roman" w:cs="Times New Roman"/>
              </w:rPr>
            </w:pPr>
            <w:r>
              <w:rPr>
                <w:rFonts w:hint="default" w:ascii="Times New Roman" w:hAnsi="Times New Roman" w:cs="Times New Roman"/>
              </w:rPr>
              <w:t>中交天津港湾工程研究院有限公司</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color w:val="000000"/>
                <w:sz w:val="22"/>
                <w:szCs w:val="22"/>
              </w:rPr>
            </w:pPr>
            <w:r>
              <w:rPr>
                <w:rFonts w:hint="default" w:ascii="Times New Roman" w:hAnsi="Times New Roman" w:cs="Times New Roman"/>
                <w:b w:val="0"/>
                <w:bCs/>
                <w:color w:val="000000" w:themeColor="text1"/>
                <w14:textFill>
                  <w14:solidFill>
                    <w14:schemeClr w14:val="tx1"/>
                  </w14:solidFill>
                </w14:textFill>
              </w:rPr>
              <w:t>16:25</w:t>
            </w:r>
            <w:r>
              <w:rPr>
                <w:rFonts w:hint="default" w:ascii="Times New Roman" w:hAnsi="Times New Roman" w:cs="Times New Roman"/>
                <w:b w:val="0"/>
                <w:bCs/>
                <w:color w:val="000000" w:themeColor="text1"/>
                <w:szCs w:val="21"/>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16:50</w:t>
            </w:r>
            <w:r>
              <w:rPr>
                <w:rFonts w:hint="default" w:ascii="Times New Roman" w:hAnsi="Times New Roman" w:cs="Times New Roman"/>
                <w:b w:val="0"/>
                <w:bCs/>
                <w:color w:val="000000" w:themeColor="text1"/>
                <w:szCs w:val="21"/>
                <w14:textFill>
                  <w14:solidFill>
                    <w14:schemeClr w14:val="tx1"/>
                  </w14:solidFill>
                </w14:textFill>
              </w:rPr>
              <w:t xml:space="preserve">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rPr>
              <w:t>交流腐蚀的标准与现场实践</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Times New Roman" w:hAnsi="Times New Roman" w:cs="Times New Roman"/>
              </w:rPr>
            </w:pPr>
            <w:r>
              <w:rPr>
                <w:rFonts w:hint="default" w:ascii="Times New Roman" w:hAnsi="Times New Roman" w:cs="Times New Roman"/>
              </w:rPr>
              <w:t>刘国博士-</w:t>
            </w:r>
          </w:p>
          <w:p>
            <w:pPr>
              <w:snapToGrid w:val="0"/>
              <w:jc w:val="left"/>
              <w:rPr>
                <w:rFonts w:hint="default" w:ascii="Times New Roman" w:hAnsi="Times New Roman" w:cs="Times New Roman"/>
              </w:rPr>
            </w:pPr>
            <w:r>
              <w:rPr>
                <w:rFonts w:hint="default" w:ascii="Times New Roman" w:hAnsi="Times New Roman" w:cs="Times New Roman"/>
              </w:rPr>
              <w:t>NACE CP阴极保护讲师，</w:t>
            </w:r>
          </w:p>
          <w:p>
            <w:pPr>
              <w:snapToGrid w:val="0"/>
              <w:jc w:val="left"/>
              <w:rPr>
                <w:rFonts w:hint="default" w:ascii="Times New Roman" w:hAnsi="Times New Roman" w:cs="Times New Roman"/>
              </w:rPr>
            </w:pPr>
            <w:r>
              <w:rPr>
                <w:rFonts w:hint="default" w:ascii="Times New Roman" w:hAnsi="Times New Roman" w:cs="Times New Roman"/>
              </w:rPr>
              <w:t>北京凯斯托普科技有限公司</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color w:val="000000"/>
                <w:sz w:val="22"/>
                <w:szCs w:val="22"/>
              </w:rPr>
            </w:pPr>
            <w:r>
              <w:rPr>
                <w:rFonts w:hint="default" w:ascii="Times New Roman" w:hAnsi="Times New Roman" w:cs="Times New Roman"/>
                <w:b w:val="0"/>
                <w:bCs/>
                <w:color w:val="000000" w:themeColor="text1"/>
                <w14:textFill>
                  <w14:solidFill>
                    <w14:schemeClr w14:val="tx1"/>
                  </w14:solidFill>
                </w14:textFill>
              </w:rPr>
              <w:t>16:50</w:t>
            </w:r>
            <w:r>
              <w:rPr>
                <w:rFonts w:hint="default" w:ascii="Times New Roman" w:hAnsi="Times New Roman" w:cs="Times New Roman"/>
                <w:b w:val="0"/>
                <w:bCs/>
                <w:color w:val="000000" w:themeColor="text1"/>
                <w:szCs w:val="21"/>
                <w14:textFill>
                  <w14:solidFill>
                    <w14:schemeClr w14:val="tx1"/>
                  </w14:solidFill>
                </w14:textFill>
              </w:rPr>
              <w:t>-</w:t>
            </w:r>
            <w:r>
              <w:rPr>
                <w:rFonts w:hint="default" w:ascii="Times New Roman" w:hAnsi="Times New Roman" w:cs="Times New Roman"/>
                <w:b w:val="0"/>
                <w:bCs/>
                <w:color w:val="000000" w:themeColor="text1"/>
                <w14:textFill>
                  <w14:solidFill>
                    <w14:schemeClr w14:val="tx1"/>
                  </w14:solidFill>
                </w14:textFill>
              </w:rPr>
              <w:t xml:space="preserve">17:30              </w:t>
            </w:r>
          </w:p>
        </w:tc>
        <w:tc>
          <w:tcPr>
            <w:tcW w:w="45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rPr>
            </w:pPr>
            <w:r>
              <w:rPr>
                <w:rFonts w:hint="default" w:ascii="Times New Roman" w:hAnsi="Times New Roman" w:cs="Times New Roman"/>
              </w:rPr>
              <w:t>专家对话：</w:t>
            </w:r>
          </w:p>
          <w:p>
            <w:pPr>
              <w:rPr>
                <w:rFonts w:hint="default" w:ascii="Times New Roman" w:hAnsi="Times New Roman" w:cs="Times New Roman"/>
              </w:rPr>
            </w:pPr>
            <w:r>
              <w:rPr>
                <w:rFonts w:hint="default" w:ascii="Times New Roman" w:hAnsi="Times New Roman" w:cs="Times New Roman"/>
              </w:rPr>
              <w:t>如何提升海洋装备的腐蚀与防护技术？</w:t>
            </w:r>
          </w:p>
        </w:tc>
        <w:tc>
          <w:tcPr>
            <w:tcW w:w="32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default" w:ascii="Times New Roman" w:hAnsi="Times New Roman" w:cs="Times New Roman"/>
              </w:rPr>
            </w:pPr>
            <w:r>
              <w:rPr>
                <w:rFonts w:hint="default" w:ascii="Times New Roman" w:hAnsi="Times New Roman" w:cs="Times New Roman"/>
              </w:rPr>
              <w:t>Igor Avelar Chaves博士</w:t>
            </w:r>
          </w:p>
          <w:p>
            <w:pPr>
              <w:snapToGrid w:val="0"/>
              <w:jc w:val="left"/>
              <w:rPr>
                <w:rFonts w:hint="default" w:ascii="Times New Roman" w:hAnsi="Times New Roman" w:cs="Times New Roman"/>
              </w:rPr>
            </w:pPr>
            <w:r>
              <w:rPr>
                <w:rFonts w:hint="default" w:ascii="Times New Roman" w:hAnsi="Times New Roman" w:cs="Times New Roman"/>
              </w:rPr>
              <w:t>熊天英研究员</w:t>
            </w:r>
          </w:p>
          <w:p>
            <w:pPr>
              <w:snapToGrid w:val="0"/>
              <w:jc w:val="left"/>
              <w:rPr>
                <w:rFonts w:hint="default" w:ascii="Times New Roman" w:hAnsi="Times New Roman" w:cs="Times New Roman"/>
              </w:rPr>
            </w:pPr>
            <w:r>
              <w:rPr>
                <w:rFonts w:hint="default" w:ascii="Times New Roman" w:hAnsi="Times New Roman" w:cs="Times New Roman"/>
              </w:rPr>
              <w:t>张文锋高工</w:t>
            </w:r>
          </w:p>
          <w:p>
            <w:pPr>
              <w:snapToGrid w:val="0"/>
              <w:jc w:val="left"/>
              <w:rPr>
                <w:rFonts w:hint="default" w:ascii="Times New Roman" w:hAnsi="Times New Roman" w:cs="Times New Roman"/>
              </w:rPr>
            </w:pPr>
            <w:r>
              <w:rPr>
                <w:rFonts w:hint="default" w:ascii="Times New Roman" w:hAnsi="Times New Roman" w:cs="Times New Roman"/>
              </w:rPr>
              <w:t>杜敏教授（中国海洋大学）</w:t>
            </w:r>
          </w:p>
        </w:tc>
      </w:tr>
      <w:tr>
        <w:tblPrEx>
          <w:tblLayout w:type="fixed"/>
          <w:tblCellMar>
            <w:top w:w="15" w:type="dxa"/>
            <w:left w:w="15" w:type="dxa"/>
            <w:bottom w:w="15" w:type="dxa"/>
            <w:right w:w="15" w:type="dxa"/>
          </w:tblCellMar>
        </w:tblPrEx>
        <w:trPr>
          <w:trHeight w:val="454" w:hRule="atLeas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color w:val="000000"/>
                <w:szCs w:val="21"/>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color w:val="000000"/>
                <w:sz w:val="22"/>
                <w:szCs w:val="22"/>
              </w:rPr>
            </w:pPr>
            <w:r>
              <w:rPr>
                <w:rFonts w:hint="default" w:ascii="Times New Roman" w:hAnsi="Times New Roman" w:cs="Times New Roman"/>
                <w:b w:val="0"/>
                <w:bCs/>
                <w:color w:val="000000" w:themeColor="text1"/>
                <w14:textFill>
                  <w14:solidFill>
                    <w14:schemeClr w14:val="tx1"/>
                  </w14:solidFill>
                </w14:textFill>
              </w:rPr>
              <w:t xml:space="preserve">17:30                             </w:t>
            </w:r>
          </w:p>
        </w:tc>
        <w:tc>
          <w:tcPr>
            <w:tcW w:w="7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color w:val="000000"/>
                <w:kern w:val="0"/>
                <w:szCs w:val="21"/>
              </w:rPr>
            </w:pPr>
            <w:r>
              <w:rPr>
                <w:rFonts w:hint="default" w:ascii="Times New Roman" w:hAnsi="Times New Roman" w:eastAsia="宋体" w:cs="Times New Roman"/>
                <w:b/>
                <w:bCs/>
                <w:color w:val="000000"/>
                <w:kern w:val="0"/>
                <w:szCs w:val="21"/>
              </w:rPr>
              <w:t>会议结束</w:t>
            </w:r>
          </w:p>
        </w:tc>
      </w:tr>
    </w:tbl>
    <w:p>
      <w:pPr>
        <w:widowControl/>
        <w:jc w:val="left"/>
      </w:pPr>
    </w:p>
    <w:p/>
    <w:p>
      <w:pPr>
        <w:widowControl/>
        <w:jc w:val="left"/>
      </w:pPr>
    </w:p>
    <w:p/>
    <w:p>
      <w:pPr>
        <w:widowControl/>
        <w:jc w:val="left"/>
      </w:pPr>
    </w:p>
    <w:sectPr>
      <w:pgSz w:w="11906" w:h="16838"/>
      <w:pgMar w:top="1417" w:right="1587" w:bottom="1417"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74"/>
    <w:rsid w:val="000409C2"/>
    <w:rsid w:val="00047E1E"/>
    <w:rsid w:val="000A6D63"/>
    <w:rsid w:val="000C257B"/>
    <w:rsid w:val="000F1910"/>
    <w:rsid w:val="001312A2"/>
    <w:rsid w:val="00165528"/>
    <w:rsid w:val="00197474"/>
    <w:rsid w:val="002267B5"/>
    <w:rsid w:val="0025453C"/>
    <w:rsid w:val="00257CA9"/>
    <w:rsid w:val="00281FC7"/>
    <w:rsid w:val="0029354A"/>
    <w:rsid w:val="002974C0"/>
    <w:rsid w:val="002C4C06"/>
    <w:rsid w:val="002E625F"/>
    <w:rsid w:val="003007B7"/>
    <w:rsid w:val="00304396"/>
    <w:rsid w:val="00317B50"/>
    <w:rsid w:val="0032004A"/>
    <w:rsid w:val="003625C6"/>
    <w:rsid w:val="003971DE"/>
    <w:rsid w:val="003F656D"/>
    <w:rsid w:val="00414EB9"/>
    <w:rsid w:val="00425942"/>
    <w:rsid w:val="00426A01"/>
    <w:rsid w:val="004726ED"/>
    <w:rsid w:val="004D5550"/>
    <w:rsid w:val="005173D5"/>
    <w:rsid w:val="00555C32"/>
    <w:rsid w:val="00573394"/>
    <w:rsid w:val="005C4CDC"/>
    <w:rsid w:val="005E4EF4"/>
    <w:rsid w:val="005F54E9"/>
    <w:rsid w:val="006111D3"/>
    <w:rsid w:val="0065014E"/>
    <w:rsid w:val="00656067"/>
    <w:rsid w:val="006C4296"/>
    <w:rsid w:val="006C7EC7"/>
    <w:rsid w:val="006F3B23"/>
    <w:rsid w:val="007160F7"/>
    <w:rsid w:val="007460BA"/>
    <w:rsid w:val="00750375"/>
    <w:rsid w:val="00773737"/>
    <w:rsid w:val="007C68B2"/>
    <w:rsid w:val="007E11CE"/>
    <w:rsid w:val="007F3A0F"/>
    <w:rsid w:val="00831050"/>
    <w:rsid w:val="008906E1"/>
    <w:rsid w:val="008B5545"/>
    <w:rsid w:val="008F55F2"/>
    <w:rsid w:val="008F6827"/>
    <w:rsid w:val="00907556"/>
    <w:rsid w:val="00951276"/>
    <w:rsid w:val="009617CC"/>
    <w:rsid w:val="00987885"/>
    <w:rsid w:val="009C5893"/>
    <w:rsid w:val="00A41F69"/>
    <w:rsid w:val="00A567FF"/>
    <w:rsid w:val="00A62A6B"/>
    <w:rsid w:val="00AA7482"/>
    <w:rsid w:val="00AB336E"/>
    <w:rsid w:val="00AD64E8"/>
    <w:rsid w:val="00AF51CD"/>
    <w:rsid w:val="00B460F4"/>
    <w:rsid w:val="00B73474"/>
    <w:rsid w:val="00BA450C"/>
    <w:rsid w:val="00C730E0"/>
    <w:rsid w:val="00C851CC"/>
    <w:rsid w:val="00C92A0C"/>
    <w:rsid w:val="00C97F42"/>
    <w:rsid w:val="00CA6A26"/>
    <w:rsid w:val="00D75574"/>
    <w:rsid w:val="00D8036E"/>
    <w:rsid w:val="00DA11AC"/>
    <w:rsid w:val="00E21272"/>
    <w:rsid w:val="00E6002B"/>
    <w:rsid w:val="00E611D4"/>
    <w:rsid w:val="00E7592F"/>
    <w:rsid w:val="00E8284C"/>
    <w:rsid w:val="00EF1D4A"/>
    <w:rsid w:val="00F40F94"/>
    <w:rsid w:val="00FF45BB"/>
    <w:rsid w:val="07291880"/>
    <w:rsid w:val="0C8F5C3D"/>
    <w:rsid w:val="137C4DB4"/>
    <w:rsid w:val="156A20B2"/>
    <w:rsid w:val="15CA719D"/>
    <w:rsid w:val="17891793"/>
    <w:rsid w:val="1D0A071D"/>
    <w:rsid w:val="1D4B6D4C"/>
    <w:rsid w:val="20514C50"/>
    <w:rsid w:val="21127680"/>
    <w:rsid w:val="21311F0C"/>
    <w:rsid w:val="230C0CE4"/>
    <w:rsid w:val="2A4A7556"/>
    <w:rsid w:val="2C094113"/>
    <w:rsid w:val="32EB471D"/>
    <w:rsid w:val="330036A6"/>
    <w:rsid w:val="33C612F4"/>
    <w:rsid w:val="368D3AB1"/>
    <w:rsid w:val="393D7B1D"/>
    <w:rsid w:val="3B225CAB"/>
    <w:rsid w:val="3E784630"/>
    <w:rsid w:val="428F0404"/>
    <w:rsid w:val="449E203C"/>
    <w:rsid w:val="451D7A03"/>
    <w:rsid w:val="461D4981"/>
    <w:rsid w:val="4C4147DC"/>
    <w:rsid w:val="4D2E094F"/>
    <w:rsid w:val="4DCD4E19"/>
    <w:rsid w:val="4FAF1582"/>
    <w:rsid w:val="558910BA"/>
    <w:rsid w:val="5A10187F"/>
    <w:rsid w:val="5BEE4E64"/>
    <w:rsid w:val="5D793751"/>
    <w:rsid w:val="5EDE11E6"/>
    <w:rsid w:val="61CA259A"/>
    <w:rsid w:val="753B6D3B"/>
    <w:rsid w:val="7D933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rPr>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01"/>
    <w:basedOn w:val="6"/>
    <w:qFormat/>
    <w:uiPriority w:val="0"/>
    <w:rPr>
      <w:rFonts w:hint="eastAsia" w:ascii="宋体" w:hAnsi="宋体" w:eastAsia="宋体" w:cs="宋体"/>
      <w:color w:val="000000"/>
      <w:sz w:val="22"/>
      <w:szCs w:val="22"/>
      <w:u w:val="none"/>
      <w:vertAlign w:val="subscript"/>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 w:type="paragraph" w:customStyle="1" w:styleId="12">
    <w:name w:val="Table Paragraph"/>
    <w:basedOn w:val="1"/>
    <w:qFormat/>
    <w:uiPriority w:val="1"/>
    <w:pPr>
      <w:jc w:val="left"/>
    </w:pPr>
    <w:rPr>
      <w:rFonts w:eastAsia="宋体"/>
      <w:kern w:val="0"/>
      <w:sz w:val="22"/>
      <w:szCs w:val="22"/>
      <w:lang w:eastAsia="en-US"/>
    </w:rPr>
  </w:style>
  <w:style w:type="character" w:customStyle="1" w:styleId="13">
    <w:name w:val="HTML 预设格式 Char"/>
    <w:basedOn w:val="6"/>
    <w:link w:val="5"/>
    <w:qFormat/>
    <w:uiPriority w:val="99"/>
    <w:rPr>
      <w:rFonts w:ascii="Courier New" w:hAnsi="Courier New" w:eastAsia="Times New Roman" w:cs="Courier New"/>
    </w:rPr>
  </w:style>
  <w:style w:type="character" w:customStyle="1" w:styleId="14">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BDB67-7CD2-4388-BB0F-26164AB4D23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2655</Words>
  <Characters>15136</Characters>
  <Lines>126</Lines>
  <Paragraphs>35</Paragraphs>
  <TotalTime>6</TotalTime>
  <ScaleCrop>false</ScaleCrop>
  <LinksUpToDate>false</LinksUpToDate>
  <CharactersWithSpaces>17756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2019-10-16T07:48:00Z</dcterms:created>
  <dc:creator>Catherine Shen</dc:creator>
  <cp:lastModifiedBy>彭晓</cp:lastModifiedBy>
  <cp:lastPrinted>2019-10-15T03:04:00Z</cp:lastPrinted>
  <dcterms:modified xsi:type="dcterms:W3CDTF">2019-10-21T09:28:16Z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